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jc w:val="left"/>
        <w:rPr/>
      </w:pPr>
      <w:r>
        <w:rPr/>
        <w:drawing>
          <wp:anchor distT="152400" distB="152400" distL="152400" distR="152400" simplePos="false" relativeHeight="2" behindDoc="true" locked="false" layoutInCell="false" allowOverlap="true">
            <wp:simplePos x="0" y="0"/>
            <wp:positionH relativeFrom="page">
              <wp:posOffset>511810</wp:posOffset>
            </wp:positionH>
            <wp:positionV relativeFrom="page">
              <wp:posOffset>0</wp:posOffset>
            </wp:positionV>
            <wp:extent cx="1634490" cy="727710"/>
            <wp:effectExtent l="0" t="0" r="0" b="0"/>
            <wp:wrapTopAndBottom/>
            <wp:docPr id="1" name="officeArt object" descr="Image"/>
            <wp:cNvGraphicFramePr>
              <a:graphicFrameLocks noChangeAspect="true"/>
            </wp:cNvGraphicFramePr>
            <a:graphic>
              <a:graphicData uri="http://schemas.openxmlformats.org/drawingml/2006/picture">
                <pic:pic>
                  <pic:nvPicPr>
                    <pic:cNvPr id="1" name="officeArt object" descr="Image"/>
                    <pic:cNvPicPr>
                      <a:picLocks noChangeAspect="true" noChangeArrowheads="true"/>
                    </pic:cNvPicPr>
                  </pic:nvPicPr>
                  <pic:blipFill>
                    <a:blip r:embed="rId2"/>
                    <a:stretch>
                      <a:fillRect/>
                    </a:stretch>
                  </pic:blipFill>
                  <pic:spPr bwMode="auto">
                    <a:xfrm>
                      <a:off x="0" y="0"/>
                      <a:ext cx="1634490" cy="727710"/>
                    </a:xfrm>
                    <a:prstGeom prst="rect">
                      <a:avLst/>
                    </a:prstGeom>
                  </pic:spPr>
                </pic:pic>
              </a:graphicData>
            </a:graphic>
          </wp:anchor>
        </w:drawing>
      </w:r>
    </w:p>
    <w:p>
      <w:r>
        <w:rPr>
          <w:sz w:val="24"/>
        </w:rPr>
        <w:t/>
      </w:r>
    </w:p>
    <w:p>
      <w:pPr>
        <w:spacing w:before="0" w:after="0"/>
      </w:pPr>
      <w:r>
        <w:rPr>
          <w:b w:val="true"/>
          <w:sz w:val="48"/>
          <w:u w:val="single"/>
        </w:rPr>
        <w:t>Priority Legislation</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8">
              <w:r>
                <w:rPr>
                  <w:rStyle w:val="Hyperlink"/>
                </w:rPr>
                <w:t xml:space="preserve">HF 248</w:t>
              </w:r>
            </w:hyperlink>
          </w:p>
          <w:p>
            <w:hyperlink r:id="rId9">
              <w:r>
                <w:rPr>
                  <w:rStyle w:val="Hyperlink"/>
                </w:rPr>
                <w:t xml:space="preserve">CO:SF 198</w:t>
              </w:r>
            </w:hyperlink>
          </w:p>
        </w:tc>
        <w:tc>
          <w:tcPr>
            <w:tcW w:w="3600" w:type="dxa"/>
            <w:noWrap w:val="false"/>
          </w:tcPr>
          <w:p>
            <w:r>
              <w:rPr>
                <w:sz w:val="20"/>
              </w:rPr>
              <w:t>A bill for an act relating to electric power generating facility emission plans and projects, and including effective date and applicability provisions. (Formerly HSB 73.)</w:t>
            </w:r>
          </w:p>
        </w:tc>
        <w:tc>
          <w:tcPr>
            <w:tcW w:w="4320" w:type="dxa"/>
            <w:noWrap w:val="false"/>
          </w:tcPr>
          <w:p>
            <w:r>
              <w:rPr>
                <w:sz w:val="20"/>
              </w:rPr>
              <w:t>Message from Senate. (3/22/23)</w:t>
            </w:r>
            <w:br/>
            <w:r>
              <w:rPr>
                <w:sz w:val="20"/>
              </w:rPr>
              <w:t>Passed House, yeas 75, nays 24. (2/15/23)</w:t>
            </w:r>
            <w:br/>
            <w:r>
              <w:rPr>
                <w:sz w:val="20"/>
              </w:rPr>
              <w:t>Passed Senate, yeas 41, nays 9. (3/22/23)</w:t>
            </w:r>
          </w:p>
        </w:tc>
        <w:tc>
          <w:tcPr>
            <w:tcW w:w="4320" w:type="dxa"/>
            <w:noWrap w:val="false"/>
          </w:tcPr>
          <w:p>
            <w:pPr>
              <w:spacing w:before="0" w:after="0"/>
            </w:pPr>
            <w:r>
              <w:t>Oppose/Against</w:t>
            </w:r>
          </w:p>
        </w:tc>
      </w:tr>
      <w:tr>
        <w:trPr>
          <w:cantSplit w:val="true"/>
        </w:trPr>
        <w:tc>
          <w:tcPr>
            <w:tcW w:w="2160" w:type="dxa"/>
            <w:noWrap w:val="false"/>
          </w:tcPr>
          <w:p>
            <w:hyperlink r:id="rId10">
              <w:r>
                <w:rPr>
                  <w:rStyle w:val="Hyperlink"/>
                </w:rPr>
                <w:t xml:space="preserve">HF 282</w:t>
              </w:r>
            </w:hyperlink>
          </w:p>
        </w:tc>
        <w:tc>
          <w:tcPr>
            <w:tcW w:w="3600" w:type="dxa"/>
            <w:noWrap w:val="false"/>
          </w:tcPr>
          <w:p>
            <w:r>
              <w:rPr>
                <w:sz w:val="20"/>
              </w:rPr>
              <w:t>A bill for an act relating to the management of soil and water resources, by providing for certain practices and projects, including projects described in the Iowa nutrient reduction strategy.(Formerly HF 69.)</w:t>
            </w:r>
          </w:p>
        </w:tc>
        <w:tc>
          <w:tcPr>
            <w:tcW w:w="4320" w:type="dxa"/>
            <w:noWrap w:val="false"/>
          </w:tcPr>
          <w:p>
            <w:r>
              <w:rPr>
                <w:sz w:val="20"/>
              </w:rPr>
              <w:t>Explanation of vote. (3/9/23)</w:t>
            </w:r>
            <w:br/>
            <w:r>
              <w:rPr>
                <w:sz w:val="20"/>
              </w:rPr>
              <w:t>Passed House, yeas 95, nays 0. (2/22/23)</w:t>
            </w:r>
          </w:p>
        </w:tc>
        <w:tc>
          <w:tcPr>
            <w:tcW w:w="4320" w:type="dxa"/>
            <w:noWrap w:val="false"/>
          </w:tcPr>
          <w:p>
            <w:pPr>
              <w:spacing w:before="0" w:after="0"/>
            </w:pPr>
            <w:r>
              <w:t>Track (no public position, but follow it)</w:t>
            </w:r>
          </w:p>
        </w:tc>
      </w:tr>
      <w:tr>
        <w:trPr>
          <w:cantSplit w:val="true"/>
        </w:trPr>
        <w:tc>
          <w:tcPr>
            <w:tcW w:w="2160" w:type="dxa"/>
            <w:noWrap w:val="false"/>
          </w:tcPr>
          <w:p>
            <w:hyperlink r:id="rId11">
              <w:r>
                <w:rPr>
                  <w:rStyle w:val="Hyperlink"/>
                </w:rPr>
                <w:t xml:space="preserve">HF 448</w:t>
              </w:r>
            </w:hyperlink>
          </w:p>
        </w:tc>
        <w:tc>
          <w:tcPr>
            <w:tcW w:w="3600" w:type="dxa"/>
            <w:noWrap w:val="false"/>
          </w:tcPr>
          <w:p>
            <w:r>
              <w:rPr>
                <w:sz w:val="20"/>
              </w:rPr>
              <w:t>A bill for an act designating certain county flood mitigation activities as an essential county purpose.</w:t>
            </w:r>
          </w:p>
        </w:tc>
        <w:tc>
          <w:tcPr>
            <w:tcW w:w="4320" w:type="dxa"/>
            <w:noWrap w:val="false"/>
          </w:tcPr>
          <w:p>
            <w:r>
              <w:rPr>
                <w:sz w:val="20"/>
              </w:rPr>
              <w:t>Subcommittee recommends passage. Vote Total: 2-0. (2/28/23)</w:t>
            </w:r>
          </w:p>
        </w:tc>
        <w:tc>
          <w:tcPr>
            <w:tcW w:w="4320" w:type="dxa"/>
            <w:noWrap w:val="false"/>
          </w:tcPr>
          <w:p>
            <w:pPr>
              <w:spacing w:before="0" w:after="0"/>
            </w:pPr>
            <w:r>
              <w:t>Support/For</w:t>
            </w:r>
          </w:p>
          <w:p>
            <w:pPr>
              <w:spacing w:before="0" w:after="0"/>
            </w:pPr>
            <w:r>
              <w:t>The subcommittee was a disappointment.  We had support to move the bill however, the freshman legislator didn't realize he was missing the deadline to pass the bill through committee.  We are going to ask the Ways and Means chair to consider introducing the bill as a study bill as it would go to that committee next.  FB was the only group opposed to the bill suggesting this was an additional levy and would raise taxes. </w:t>
            </w:r>
          </w:p>
          <w:p>
            <w:pPr>
              <w:spacing w:before="0" w:after="0"/>
            </w:pPr>
            <w:r>
              <w:t/>
            </w:r>
          </w:p>
        </w:tc>
      </w:tr>
      <w:tr>
        <w:trPr>
          <w:cantSplit w:val="true"/>
        </w:trPr>
        <w:tc>
          <w:tcPr>
            <w:tcW w:w="2160" w:type="dxa"/>
            <w:noWrap w:val="false"/>
          </w:tcPr>
          <w:p>
            <w:hyperlink r:id="rId12">
              <w:r>
                <w:rPr>
                  <w:rStyle w:val="Hyperlink"/>
                </w:rPr>
                <w:t xml:space="preserve">HF 601</w:t>
              </w:r>
            </w:hyperlink>
          </w:p>
          <w:p>
            <w:hyperlink r:id="rId13">
              <w:r>
                <w:rPr>
                  <w:rStyle w:val="Hyperlink"/>
                </w:rPr>
                <w:t xml:space="preserve">CO:SF 533</w:t>
              </w:r>
            </w:hyperlink>
          </w:p>
        </w:tc>
        <w:tc>
          <w:tcPr>
            <w:tcW w:w="3600" w:type="dxa"/>
            <w:noWrap w:val="false"/>
          </w:tcPr>
          <w:p>
            <w:r>
              <w:rPr>
                <w:sz w:val="20"/>
              </w:rPr>
              <w:t>A bill for an act relating to rate increase notice requirements for public utilities. (Formerly HSB 189.) Effective date: 07/01/2023</w:t>
            </w:r>
          </w:p>
        </w:tc>
        <w:tc>
          <w:tcPr>
            <w:tcW w:w="4320" w:type="dxa"/>
            <w:noWrap w:val="false"/>
          </w:tcPr>
          <w:p>
            <w:r>
              <w:rPr>
                <w:sz w:val="20"/>
              </w:rPr>
              <w:t>Message from Senate. (3/21/23)</w:t>
            </w:r>
            <w:br/>
            <w:r>
              <w:rPr>
                <w:sz w:val="20"/>
              </w:rPr>
              <w:t>Passed House, yeas 88, nays 8. (3/9/23)</w:t>
            </w:r>
            <w:br/>
            <w:r>
              <w:rPr>
                <w:sz w:val="20"/>
              </w:rPr>
              <w:t>Passed Senate, yeas 42, nays 7. (3/21/23)</w:t>
            </w:r>
          </w:p>
        </w:tc>
        <w:tc>
          <w:tcPr>
            <w:tcW w:w="4320" w:type="dxa"/>
            <w:noWrap w:val="false"/>
          </w:tcPr>
          <w:p>
            <w:pPr>
              <w:spacing w:before="0" w:after="0"/>
            </w:pPr>
            <w:r>
              <w:t>Oppose/Against</w:t>
            </w:r>
          </w:p>
        </w:tc>
      </w:tr>
      <w:tr>
        <w:trPr>
          <w:cantSplit w:val="true"/>
        </w:trPr>
        <w:tc>
          <w:tcPr>
            <w:tcW w:w="2160" w:type="dxa"/>
            <w:noWrap w:val="false"/>
          </w:tcPr>
          <w:p>
            <w:hyperlink r:id="rId14">
              <w:r>
                <w:rPr>
                  <w:rStyle w:val="Hyperlink"/>
                </w:rPr>
                <w:t xml:space="preserve">HF 605</w:t>
              </w:r>
            </w:hyperlink>
          </w:p>
        </w:tc>
        <w:tc>
          <w:tcPr>
            <w:tcW w:w="3600" w:type="dxa"/>
            <w:noWrap w:val="false"/>
          </w:tcPr>
          <w:p>
            <w:r>
              <w:rPr>
                <w:sz w:val="20"/>
              </w:rPr>
              <w:t>A bill for an act relating to energy benchmarking requirements for private properties.(Formerly HSB 216.)</w:t>
            </w:r>
          </w:p>
        </w:tc>
        <w:tc>
          <w:tcPr>
            <w:tcW w:w="4320" w:type="dxa"/>
            <w:noWrap w:val="false"/>
          </w:tcPr>
          <w:p>
            <w:r>
              <w:rPr>
                <w:sz w:val="20"/>
              </w:rPr>
              <w:t>Placed on calendar under unfinished business. (4/6/23)</w:t>
            </w:r>
            <w:br/>
            <w:r>
              <w:rPr>
                <w:sz w:val="20"/>
              </w:rPr>
              <w:t>Passed House, yeas 61, nays 34. (3/22/23)</w:t>
            </w:r>
          </w:p>
        </w:tc>
        <w:tc>
          <w:tcPr>
            <w:tcW w:w="4320" w:type="dxa"/>
            <w:noWrap w:val="false"/>
          </w:tcPr>
          <w:p>
            <w:pPr>
              <w:spacing w:before="0" w:after="0"/>
            </w:pPr>
            <w:r>
              <w:t>Oppose/Against</w:t>
            </w:r>
          </w:p>
        </w:tc>
      </w:tr>
      <w:tr>
        <w:trPr>
          <w:cantSplit w:val="true"/>
        </w:trPr>
        <w:tc>
          <w:tcPr>
            <w:tcW w:w="2160" w:type="dxa"/>
            <w:noWrap w:val="false"/>
          </w:tcPr>
          <w:p>
            <w:hyperlink r:id="rId15">
              <w:r>
                <w:rPr>
                  <w:rStyle w:val="Hyperlink"/>
                </w:rPr>
                <w:t xml:space="preserve">HF 617</w:t>
              </w:r>
            </w:hyperlink>
          </w:p>
        </w:tc>
        <w:tc>
          <w:tcPr>
            <w:tcW w:w="3600" w:type="dxa"/>
            <w:noWrap w:val="false"/>
          </w:tcPr>
          <w:p>
            <w:r>
              <w:rPr>
                <w:sz w:val="20"/>
              </w:rPr>
              <w:t>A bill for an act relating to Iowa utilities board review of specified provisions and utility ratemaking procedures.(Formerly HSB 191.)</w:t>
            </w:r>
          </w:p>
        </w:tc>
        <w:tc>
          <w:tcPr>
            <w:tcW w:w="4320" w:type="dxa"/>
            <w:noWrap w:val="false"/>
          </w:tcPr>
          <w:p>
            <w:r>
              <w:rPr>
                <w:sz w:val="20"/>
              </w:rPr>
              <w:t>Senate amendment H-1299 filed. (4/24/23)</w:t>
            </w:r>
            <w:br/>
            <w:r>
              <w:rPr>
                <w:sz w:val="20"/>
              </w:rPr>
              <w:t>Passed House, yeas 96, nays 0. (3/9/23)</w:t>
            </w:r>
            <w:br/>
            <w:r>
              <w:rPr>
                <w:sz w:val="20"/>
              </w:rPr>
              <w:t>Passed Senate, yeas 49, nays 0. (4/20/23)</w:t>
            </w:r>
          </w:p>
        </w:tc>
        <w:tc>
          <w:tcPr>
            <w:tcW w:w="4320" w:type="dxa"/>
            <w:noWrap w:val="false"/>
          </w:tcPr>
          <w:p>
            <w:pPr>
              <w:spacing w:before="0" w:after="0"/>
            </w:pPr>
            <w:r>
              <w:t>Monitor/Undecided</w:t>
            </w:r>
          </w:p>
        </w:tc>
      </w:tr>
      <w:tr>
        <w:trPr>
          <w:cantSplit w:val="true"/>
        </w:trPr>
        <w:tc>
          <w:tcPr>
            <w:tcW w:w="2160" w:type="dxa"/>
            <w:noWrap w:val="false"/>
          </w:tcPr>
          <w:p>
            <w:hyperlink r:id="rId16">
              <w:r>
                <w:rPr>
                  <w:rStyle w:val="Hyperlink"/>
                </w:rPr>
                <w:t xml:space="preserve">HF 666</w:t>
              </w:r>
            </w:hyperlink>
          </w:p>
        </w:tc>
        <w:tc>
          <w:tcPr>
            <w:tcW w:w="3600" w:type="dxa"/>
            <w:noWrap w:val="false"/>
          </w:tcPr>
          <w:p>
            <w:r>
              <w:rPr>
                <w:sz w:val="20"/>
              </w:rPr>
              <w:t>A bill for an act providing for programs and regulations administered and enforced by the department of agriculture and land stewardship, providing fees, providing for the allocation of moneys, making penalties applicable, and including effective date provisions. (Formerly HF 277, HSB 113.)</w:t>
            </w:r>
          </w:p>
        </w:tc>
        <w:tc>
          <w:tcPr>
            <w:tcW w:w="4320" w:type="dxa"/>
            <w:noWrap w:val="false"/>
          </w:tcPr>
          <w:p>
            <w:r>
              <w:rPr>
                <w:sz w:val="20"/>
              </w:rPr>
              <w:t>Amendment S-3157 filed. (4/19/23)</w:t>
            </w:r>
            <w:br/>
            <w:r>
              <w:rPr>
                <w:sz w:val="20"/>
              </w:rPr>
              <w:t>Passed House, yeas 98, nays 0. (4/11/23)</w:t>
            </w:r>
          </w:p>
        </w:tc>
        <w:tc>
          <w:tcPr>
            <w:tcW w:w="4320" w:type="dxa"/>
            <w:noWrap w:val="false"/>
          </w:tcPr>
          <w:p>
            <w:pPr>
              <w:spacing w:before="0" w:after="0"/>
            </w:pPr>
            <w:r>
              <w:t>Monitor/Undecided</w:t>
            </w:r>
          </w:p>
        </w:tc>
      </w:tr>
      <w:tr>
        <w:trPr>
          <w:cantSplit w:val="true"/>
        </w:trPr>
        <w:tc>
          <w:tcPr>
            <w:tcW w:w="2160" w:type="dxa"/>
            <w:noWrap w:val="false"/>
          </w:tcPr>
          <w:p>
            <w:hyperlink r:id="rId17">
              <w:r>
                <w:rPr>
                  <w:rStyle w:val="Hyperlink"/>
                </w:rPr>
                <w:t xml:space="preserve">SF 2</w:t>
              </w:r>
            </w:hyperlink>
          </w:p>
        </w:tc>
        <w:tc>
          <w:tcPr>
            <w:tcW w:w="3600" w:type="dxa"/>
            <w:noWrap w:val="false"/>
          </w:tcPr>
          <w:p>
            <w:r>
              <w:rPr>
                <w:sz w:val="20"/>
              </w:rPr>
              <w:t>A bill for an act relating to the siting and operation of certain wind energy conversion facilities.</w:t>
            </w:r>
          </w:p>
        </w:tc>
        <w:tc>
          <w:tcPr>
            <w:tcW w:w="4320" w:type="dxa"/>
            <w:noWrap w:val="false"/>
          </w:tcPr>
          <w:p>
            <w:r>
              <w:rPr>
                <w:sz w:val="20"/>
              </w:rPr>
              <w:t>Subcommittee: Brown, Dawson, and Jochum. (1/10/23)</w:t>
            </w:r>
          </w:p>
        </w:tc>
        <w:tc>
          <w:tcPr>
            <w:tcW w:w="4320" w:type="dxa"/>
            <w:noWrap w:val="false"/>
          </w:tcPr>
          <w:p>
            <w:pPr>
              <w:spacing w:before="0" w:after="0"/>
            </w:pPr>
            <w:r>
              <w:t>Oppose/Against</w:t>
            </w:r>
          </w:p>
        </w:tc>
      </w:tr>
      <w:tr>
        <w:trPr>
          <w:cantSplit w:val="true"/>
        </w:trPr>
        <w:tc>
          <w:tcPr>
            <w:tcW w:w="2160" w:type="dxa"/>
            <w:noWrap w:val="false"/>
          </w:tcPr>
          <w:p>
            <w:hyperlink r:id="rId18">
              <w:r>
                <w:rPr>
                  <w:rStyle w:val="Hyperlink"/>
                </w:rPr>
                <w:t xml:space="preserve">SF 311</w:t>
              </w:r>
            </w:hyperlink>
          </w:p>
        </w:tc>
        <w:tc>
          <w:tcPr>
            <w:tcW w:w="3600" w:type="dxa"/>
            <w:noWrap w:val="false"/>
          </w:tcPr>
          <w:p>
            <w:r>
              <w:rPr>
                <w:sz w:val="20"/>
              </w:rPr>
              <w:t>A bill for an act providing for programs and regulations administered and enforced by the department of agriculture and land stewardship, providing fees, providing for the allocation of moneys, and making penalties applicable.(Formerly SSB 1115.)</w:t>
            </w:r>
          </w:p>
        </w:tc>
        <w:tc>
          <w:tcPr>
            <w:tcW w:w="4320" w:type="dxa"/>
            <w:noWrap w:val="false"/>
          </w:tcPr>
          <w:p>
            <w:r>
              <w:rPr>
                <w:sz w:val="20"/>
              </w:rPr>
              <w:t>Amendment S-3158 filed. (4/19/23)</w:t>
            </w:r>
          </w:p>
        </w:tc>
        <w:tc>
          <w:tcPr>
            <w:tcW w:w="4320" w:type="dxa"/>
            <w:noWrap w:val="false"/>
          </w:tcPr>
          <w:p>
            <w:pPr>
              <w:spacing w:before="0" w:after="0"/>
            </w:pPr>
            <w:r>
              <w:t>Monitor/Undecided</w:t>
            </w:r>
          </w:p>
        </w:tc>
      </w:tr>
      <w:tr>
        <w:trPr>
          <w:cantSplit w:val="true"/>
        </w:trPr>
        <w:tc>
          <w:tcPr>
            <w:tcW w:w="2160" w:type="dxa"/>
            <w:noWrap w:val="false"/>
          </w:tcPr>
          <w:p>
            <w:hyperlink r:id="rId19">
              <w:r>
                <w:rPr>
                  <w:rStyle w:val="Hyperlink"/>
                </w:rPr>
                <w:t xml:space="preserve">SF 411</w:t>
              </w:r>
            </w:hyperlink>
          </w:p>
        </w:tc>
        <w:tc>
          <w:tcPr>
            <w:tcW w:w="3600" w:type="dxa"/>
            <w:noWrap w:val="false"/>
          </w:tcPr>
          <w:p>
            <w:r>
              <w:rPr>
                <w:sz w:val="20"/>
              </w:rPr>
              <w:t>A bill for an act relating to the regulation of energy sources by counties and cities.(Formerly SSB 1085.)</w:t>
            </w:r>
          </w:p>
        </w:tc>
        <w:tc>
          <w:tcPr>
            <w:tcW w:w="4320" w:type="dxa"/>
            <w:noWrap w:val="false"/>
          </w:tcPr>
          <w:p>
            <w:r>
              <w:rPr>
                <w:sz w:val="20"/>
              </w:rPr>
              <w:t>Placed on calendar under unfinished business. (4/6/23)</w:t>
            </w:r>
            <w:br/>
            <w:r>
              <w:rPr>
                <w:sz w:val="20"/>
              </w:rPr>
              <w:t>Passed Senate, yeas 41, nays 6. (3/6/23)</w:t>
            </w:r>
          </w:p>
        </w:tc>
        <w:tc>
          <w:tcPr>
            <w:tcW w:w="4320" w:type="dxa"/>
            <w:noWrap w:val="false"/>
          </w:tcPr>
          <w:p>
            <w:pPr>
              <w:spacing w:before="0" w:after="0"/>
            </w:pPr>
            <w:r>
              <w:t>Monitor/Undecided</w:t>
            </w:r>
          </w:p>
          <w:p>
            <w:pPr>
              <w:spacing w:before="0" w:after="0"/>
            </w:pPr>
            <w:r>
              <w:t>Representation from the League of Cities told lawmakers this is not a problem experienced by cities, and rather seems like a piece of legislation being discussed in other states that has trickled into our discourse. They stated the bill as written is too broad and should include a provision to exclude situations needed for public safety reasons.</w:t>
            </w:r>
          </w:p>
          <w:p>
            <w:pPr>
              <w:spacing w:before="0" w:after="0"/>
            </w:pPr>
            <w:r>
              <w:t/>
            </w:r>
          </w:p>
        </w:tc>
      </w:tr>
      <w:tr>
        <w:trPr>
          <w:cantSplit w:val="true"/>
        </w:trPr>
        <w:tc>
          <w:tcPr>
            <w:tcW w:w="2160" w:type="dxa"/>
            <w:noWrap w:val="false"/>
          </w:tcPr>
          <w:p>
            <w:hyperlink r:id="rId20">
              <w:r>
                <w:rPr>
                  <w:rStyle w:val="Hyperlink"/>
                </w:rPr>
                <w:t xml:space="preserve">SF 455</w:t>
              </w:r>
            </w:hyperlink>
          </w:p>
        </w:tc>
        <w:tc>
          <w:tcPr>
            <w:tcW w:w="3600" w:type="dxa"/>
            <w:noWrap w:val="false"/>
          </w:tcPr>
          <w:p>
            <w:r>
              <w:rPr>
                <w:sz w:val="20"/>
              </w:rPr>
              <w:t>A bill for an act relating to the regulation of topsoil and storm water at construction sites. (Formerly SF 34.)</w:t>
            </w:r>
          </w:p>
        </w:tc>
        <w:tc>
          <w:tcPr>
            <w:tcW w:w="4320" w:type="dxa"/>
            <w:noWrap w:val="false"/>
          </w:tcPr>
          <w:p>
            <w:r>
              <w:rPr>
                <w:sz w:val="20"/>
              </w:rPr>
              <w:t>Amendment H-1306 filed. (4/25/23)</w:t>
            </w:r>
            <w:br/>
            <w:r>
              <w:rPr>
                <w:sz w:val="20"/>
              </w:rPr>
              <w:t>Passed Senate, yeas 33, nays 15. (3/15/23)</w:t>
            </w:r>
          </w:p>
        </w:tc>
        <w:tc>
          <w:tcPr>
            <w:tcW w:w="4320" w:type="dxa"/>
            <w:noWrap w:val="false"/>
          </w:tcPr>
          <w:p>
            <w:pPr>
              <w:spacing w:before="0" w:after="0"/>
            </w:pPr>
            <w:r>
              <w:t>Oppose/Against</w:t>
            </w:r>
          </w:p>
          <w:p>
            <w:pPr>
              <w:spacing w:before="0" w:after="0"/>
            </w:pPr>
            <w:r>
              <w:t>Despite vocal opposition for cities, counties, and environmental advocates subcommittee members voted to advance the bill. Support for the bill comes from general contractors and the Home Builders Assn.  </w:t>
            </w:r>
          </w:p>
          <w:p>
            <w:pPr>
              <w:spacing w:before="0" w:after="0"/>
            </w:pPr>
            <w:r>
              <w:t/>
            </w:r>
          </w:p>
        </w:tc>
      </w:tr>
      <w:tr>
        <w:trPr>
          <w:cantSplit w:val="true"/>
        </w:trPr>
        <w:tc>
          <w:tcPr>
            <w:tcW w:w="2160" w:type="dxa"/>
            <w:noWrap w:val="false"/>
          </w:tcPr>
          <w:p>
            <w:hyperlink r:id="rId21">
              <w:r>
                <w:rPr>
                  <w:rStyle w:val="Hyperlink"/>
                </w:rPr>
                <w:t xml:space="preserve">SF 479</w:t>
              </w:r>
            </w:hyperlink>
          </w:p>
        </w:tc>
        <w:tc>
          <w:tcPr>
            <w:tcW w:w="3600" w:type="dxa"/>
            <w:noWrap w:val="false"/>
          </w:tcPr>
          <w:p>
            <w:r>
              <w:rPr>
                <w:sz w:val="20"/>
              </w:rPr>
              <w:t>A bill for an act repealing energy conservation requirements for new construction.(Formerly SF 334.)</w:t>
            </w:r>
          </w:p>
        </w:tc>
        <w:tc>
          <w:tcPr>
            <w:tcW w:w="4320" w:type="dxa"/>
            <w:noWrap w:val="false"/>
          </w:tcPr>
          <w:p>
            <w:r>
              <w:rPr>
                <w:sz w:val="20"/>
              </w:rPr>
              <w:t>Committee report, approving bill. (3/2/23)</w:t>
            </w:r>
          </w:p>
        </w:tc>
        <w:tc>
          <w:tcPr>
            <w:tcW w:w="4320" w:type="dxa"/>
            <w:noWrap w:val="false"/>
          </w:tcPr>
          <w:p>
            <w:pPr>
              <w:spacing w:before="0" w:after="0"/>
            </w:pPr>
            <w:r>
              <w:t>Oppose/Against</w:t>
            </w:r>
          </w:p>
        </w:tc>
      </w:tr>
      <w:tr>
        <w:trPr>
          <w:cantSplit w:val="true"/>
        </w:trPr>
        <w:tc>
          <w:tcPr>
            <w:tcW w:w="2160" w:type="dxa"/>
            <w:noWrap w:val="false"/>
          </w:tcPr>
          <w:p>
            <w:hyperlink r:id="rId22">
              <w:r>
                <w:rPr>
                  <w:rStyle w:val="Hyperlink"/>
                </w:rPr>
                <w:t xml:space="preserve">SF 514</w:t>
              </w:r>
            </w:hyperlink>
          </w:p>
        </w:tc>
        <w:tc>
          <w:tcPr>
            <w:tcW w:w="3600" w:type="dxa"/>
            <w:noWrap w:val="false"/>
          </w:tcPr>
          <w:p>
            <w:r>
              <w:rPr>
                <w:sz w:val="20"/>
              </w:rPr>
              <w:t>A bill for an act relating to the organization, structure, and functions of state government, providing for salaries of appointed state officers, providing for penalties, making appropriations, providing Code editor directives and transition provisions, and including applicability and effective date provisions. (Formerly SSB 1123.) Contingent effective date. Applicability date: Enactment, 07/01/2023.</w:t>
            </w:r>
          </w:p>
        </w:tc>
        <w:tc>
          <w:tcPr>
            <w:tcW w:w="4320" w:type="dxa"/>
            <w:noWrap w:val="false"/>
          </w:tcPr>
          <w:p>
            <w:r>
              <w:rPr>
                <w:sz w:val="20"/>
              </w:rPr>
              <w:t>Signed by Governor. (4/4/23)</w:t>
            </w:r>
            <w:br/>
            <w:r>
              <w:rPr>
                <w:sz w:val="20"/>
              </w:rPr>
              <w:t>Passed Senate, yeas 34, nays 15. (3/7/23)</w:t>
            </w:r>
            <w:br/>
            <w:r>
              <w:rPr>
                <w:sz w:val="20"/>
              </w:rPr>
              <w:t>Passed House, yeas 58, nays 39. (3/15/23)</w:t>
            </w:r>
          </w:p>
        </w:tc>
        <w:tc>
          <w:tcPr>
            <w:tcW w:w="4320" w:type="dxa"/>
            <w:noWrap w:val="false"/>
          </w:tcPr>
          <w:p>
            <w:pPr>
              <w:spacing w:before="0" w:after="0"/>
            </w:pPr>
            <w:r>
              <w:t>Monitor/Undecided</w:t>
            </w:r>
          </w:p>
        </w:tc>
      </w:tr>
      <w:tr>
        <w:trPr>
          <w:cantSplit w:val="true"/>
        </w:trPr>
        <w:tc>
          <w:tcPr>
            <w:tcW w:w="2160" w:type="dxa"/>
            <w:noWrap w:val="false"/>
          </w:tcPr>
          <w:p>
            <w:hyperlink r:id="rId23">
              <w:r>
                <w:rPr>
                  <w:rStyle w:val="Hyperlink"/>
                </w:rPr>
                <w:t xml:space="preserve">SF 516</w:t>
              </w:r>
            </w:hyperlink>
          </w:p>
        </w:tc>
        <w:tc>
          <w:tcPr>
            <w:tcW w:w="3600" w:type="dxa"/>
            <w:noWrap w:val="false"/>
          </w:tcPr>
          <w:p>
            <w:r>
              <w:rPr>
                <w:sz w:val="20"/>
              </w:rPr>
              <w:t>A bill for an act relating to the management of open space properties and recreational trails. (Formerly SSB 1198.)</w:t>
            </w:r>
          </w:p>
        </w:tc>
        <w:tc>
          <w:tcPr>
            <w:tcW w:w="4320" w:type="dxa"/>
            <w:noWrap w:val="false"/>
          </w:tcPr>
          <w:p>
            <w:r>
              <w:rPr>
                <w:sz w:val="20"/>
              </w:rPr>
              <w:t>Subcommittee recommends passage. Vote Total: 2-1. (3/29/23)</w:t>
            </w:r>
            <w:br/>
            <w:r>
              <w:rPr>
                <w:sz w:val="20"/>
              </w:rPr>
              <w:t>Passed Senate, yeas 33, nays 14. (3/14/23)</w:t>
            </w:r>
          </w:p>
        </w:tc>
        <w:tc>
          <w:tcPr>
            <w:tcW w:w="4320" w:type="dxa"/>
            <w:noWrap w:val="false"/>
          </w:tcPr>
          <w:p>
            <w:pPr>
              <w:spacing w:before="0" w:after="0"/>
            </w:pPr>
            <w:r>
              <w:t>Oppose/Against</w:t>
            </w:r>
          </w:p>
          <w:p>
            <w:pPr>
              <w:spacing w:before="0" w:after="0"/>
            </w:pPr>
            <w:r>
              <w:t>The bill passed the Senate earlier this month week but was met with strong stakeholder opposition in the House State Government subcommittee. Groups ranging from the Natural Heritage Foundation and County Conservation Boards to the ICON Water Trails and Ducks Unlimited opposed the bill. The only groups registered in favor of the bill are the Iowa Farm Bureau and Iowa Cattlemen Association. Several farmers and cattlemen spoke in favor of the bill, but they were outnumbered by folks opposed. The subcommittee advanced the bill with Reps. Harris and Wulf signing and Rep. Beath opposed. The bill did not make the second funnel deadline and is not eligible for consideration for the remainder of this session. </w:t>
            </w:r>
          </w:p>
          <w:p>
            <w:pPr>
              <w:spacing w:before="0" w:after="0"/>
            </w:pPr>
            <w:r>
              <w:t/>
            </w:r>
          </w:p>
        </w:tc>
      </w:tr>
      <w:tr>
        <w:trPr>
          <w:cantSplit w:val="true"/>
        </w:trPr>
        <w:tc>
          <w:tcPr>
            <w:tcW w:w="2160" w:type="dxa"/>
            <w:noWrap w:val="false"/>
          </w:tcPr>
          <w:p>
            <w:hyperlink r:id="rId24">
              <w:r>
                <w:rPr>
                  <w:rStyle w:val="Hyperlink"/>
                </w:rPr>
                <w:t xml:space="preserve">SF 550</w:t>
              </w:r>
            </w:hyperlink>
          </w:p>
        </w:tc>
        <w:tc>
          <w:tcPr>
            <w:tcW w:w="3600" w:type="dxa"/>
            <w:noWrap w:val="false"/>
          </w:tcPr>
          <w:p>
            <w:r>
              <w:rPr>
                <w:sz w:val="20"/>
              </w:rPr>
              <w:t>A bill for an act relating to state and local revenue and finances by modifying sales and use taxes, the charitable conservation contribution tax credit available against individual and corporate income taxes, the water service tax, property taxes, transit funding, and local option taxes, crediting moneys to the natural resources and outdoor recreation trust fund, modifying allocations of road use tax fund moneys, making appropriations, and including effective date, retroactive applicability, and applicability provisions.(Formerly SSB 1125.)</w:t>
            </w:r>
          </w:p>
        </w:tc>
        <w:tc>
          <w:tcPr>
            <w:tcW w:w="4320" w:type="dxa"/>
            <w:noWrap w:val="false"/>
          </w:tcPr>
          <w:p>
            <w:r>
              <w:rPr>
                <w:sz w:val="20"/>
              </w:rPr>
              <w:t>Placed on calendar under unfinished business. (3/30/23)</w:t>
            </w:r>
          </w:p>
        </w:tc>
        <w:tc>
          <w:tcPr>
            <w:tcW w:w="4320" w:type="dxa"/>
            <w:noWrap w:val="false"/>
          </w:tcPr>
          <w:p>
            <w:pPr>
              <w:spacing w:before="0" w:after="0"/>
            </w:pPr>
            <w:r>
              <w:t>Monitor/Undecided</w:t>
            </w:r>
          </w:p>
        </w:tc>
      </w:tr>
      <w:tr>
        <w:trPr>
          <w:cantSplit w:val="true"/>
        </w:trPr>
        <w:tc>
          <w:tcPr>
            <w:tcW w:w="2160" w:type="dxa"/>
            <w:noWrap w:val="false"/>
          </w:tcPr>
          <w:p>
            <w:hyperlink r:id="rId25">
              <w:r>
                <w:rPr>
                  <w:rStyle w:val="Hyperlink"/>
                </w:rPr>
                <w:t xml:space="preserve">SF 558</w:t>
              </w:r>
            </w:hyperlink>
          </w:p>
        </w:tc>
        <w:tc>
          <w:tcPr>
            <w:tcW w:w="3600" w:type="dxa"/>
            <w:noWrap w:val="false"/>
          </w:tcPr>
          <w:p>
            <w:r>
              <w:rPr>
                <w:sz w:val="20"/>
              </w:rPr>
              <w:t>A bill for an act relating to and making appropriations involving state government entities associated with agriculture, natural resources, and environmental protection. (Formerly SSB 1210.)</w:t>
            </w:r>
          </w:p>
        </w:tc>
        <w:tc>
          <w:tcPr>
            <w:tcW w:w="4320" w:type="dxa"/>
            <w:noWrap w:val="false"/>
          </w:tcPr>
          <w:p>
            <w:r>
              <w:rPr>
                <w:sz w:val="20"/>
              </w:rPr>
              <w:t>NOBA: House Sub (4/27/23)</w:t>
            </w:r>
            <w:br/>
            <w:r>
              <w:rPr>
                <w:sz w:val="20"/>
              </w:rPr>
              <w:t>Passed Senate, yeas 33, nays 16. (4/25/23)</w:t>
            </w:r>
          </w:p>
        </w:tc>
        <w:tc>
          <w:tcPr>
            <w:tcW w:w="4320" w:type="dxa"/>
            <w:noWrap w:val="false"/>
          </w:tcPr>
          <w:p>
            <w:pPr>
              <w:spacing w:before="0" w:after="0"/>
            </w:pPr>
            <w:r>
              <w:t/>
            </w:r>
          </w:p>
        </w:tc>
      </w:tr>
      <w:tr>
        <w:trPr>
          <w:cantSplit w:val="true"/>
        </w:trPr>
        <w:tc>
          <w:tcPr>
            <w:tcW w:w="2160" w:type="dxa"/>
            <w:noWrap w:val="false"/>
          </w:tcPr>
          <w:p>
            <w:hyperlink r:id="rId26">
              <w:r>
                <w:rPr>
                  <w:rStyle w:val="Hyperlink"/>
                </w:rPr>
                <w:t xml:space="preserve">SSB 1052</w:t>
              </w:r>
            </w:hyperlink>
          </w:p>
        </w:tc>
        <w:tc>
          <w:tcPr>
            <w:tcW w:w="3600" w:type="dxa"/>
            <w:noWrap w:val="false"/>
          </w:tcPr>
          <w:p>
            <w:r>
              <w:rPr>
                <w:sz w:val="20"/>
              </w:rPr>
              <w:t>A bill for an act designating certain county flood mitigation activities as an essential county purpose.</w:t>
            </w:r>
          </w:p>
        </w:tc>
        <w:tc>
          <w:tcPr>
            <w:tcW w:w="4320" w:type="dxa"/>
            <w:noWrap w:val="false"/>
          </w:tcPr>
          <w:p>
            <w:r>
              <w:rPr>
                <w:sz w:val="20"/>
              </w:rPr>
              <w:t>Subcommittee recommends passage. []. (1/23/23)</w:t>
            </w:r>
          </w:p>
        </w:tc>
        <w:tc>
          <w:tcPr>
            <w:tcW w:w="4320" w:type="dxa"/>
            <w:noWrap w:val="false"/>
          </w:tcPr>
          <w:p>
            <w:pPr>
              <w:spacing w:before="0" w:after="0"/>
            </w:pPr>
            <w:r>
              <w:t>Support/For</w:t>
            </w:r>
          </w:p>
          <w:p>
            <w:pPr>
              <w:spacing w:before="0" w:after="0"/>
            </w:pPr>
            <w:r>
              <w:t>2/13: IEC with the Association of Counties met with Sen. Greene and his staff to address questions/concerns about creating a new levy as suggested by FB. Issues were resolved and the bill is on the Committee agenda for 2/20.</w:t>
            </w:r>
            <w:br/>
            <w:r>
              <w:t/>
            </w:r>
            <w:br/>
            <w:r>
              <w:t> </w:t>
            </w:r>
            <w:br/>
            <w:r>
              <w:t/>
            </w:r>
            <w:br/>
            <w:r>
              <w:t>Subcommittee members unanimously advanced SSB 1052. Representation from the Linn County Board of Supervisors voiced their support for the bill and explained that this is a power already utilized by cities. Iowa Farm Bureau was the only group to speak against the bill, saying they are philosophically opposed to expanding the definition of essential county purpose and bypassing voter input. We will continue our conversations with the full Local Government Committee.</w:t>
            </w:r>
          </w:p>
          <w:p>
            <w:pPr>
              <w:spacing w:before="0" w:after="0"/>
            </w:pPr>
            <w:r>
              <w:t/>
            </w:r>
          </w:p>
        </w:tc>
      </w:tr>
      <w:tr>
        <w:trPr>
          <w:cantSplit w:val="true"/>
        </w:trPr>
        <w:tc>
          <w:tcPr>
            <w:tcW w:w="2160" w:type="dxa"/>
            <w:noWrap w:val="false"/>
          </w:tcPr>
          <w:p>
            <w:hyperlink r:id="rId27">
              <w:r>
                <w:rPr>
                  <w:rStyle w:val="Hyperlink"/>
                </w:rPr>
                <w:t xml:space="preserve">SSB 1059</w:t>
              </w:r>
            </w:hyperlink>
          </w:p>
        </w:tc>
        <w:tc>
          <w:tcPr>
            <w:tcW w:w="3600" w:type="dxa"/>
            <w:noWrap w:val="false"/>
          </w:tcPr>
          <w:p>
            <w:r>
              <w:rPr>
                <w:sz w:val="20"/>
              </w:rPr>
              <w:t>A bill for an act relating to plan, update, and budget review of rate-regulated electric utilities, and including effective date provisions.</w:t>
            </w:r>
          </w:p>
        </w:tc>
        <w:tc>
          <w:tcPr>
            <w:tcW w:w="4320" w:type="dxa"/>
            <w:noWrap w:val="false"/>
          </w:tcPr>
          <w:p>
            <w:r>
              <w:rPr>
                <w:sz w:val="20"/>
              </w:rPr>
              <w:t>Tabled until future meeting. []. (1/25/23)</w:t>
            </w:r>
          </w:p>
        </w:tc>
        <w:tc>
          <w:tcPr>
            <w:tcW w:w="4320" w:type="dxa"/>
            <w:noWrap w:val="false"/>
          </w:tcPr>
          <w:p>
            <w:pPr>
              <w:spacing w:before="0" w:after="0"/>
            </w:pPr>
            <w:r>
              <w:t>Monitor/Undecided</w:t>
            </w:r>
          </w:p>
          <w:p>
            <w:pPr>
              <w:spacing w:before="0" w:after="0"/>
            </w:pPr>
            <w:r>
              <w:t>Representation from Future Ready Iowa opened the discussion, explaining they believe energy companies should be required to undergo a resource planning process for the electric grid to ensure all community utilities are competitive. MidAmerican, Alliant, and ABI spoke against the bill, saying this would add burdensome government regulations to their utility businesses.</w:t>
            </w:r>
          </w:p>
          <w:p>
            <w:pPr>
              <w:spacing w:before="0" w:after="0"/>
            </w:pPr>
            <w:r>
              <w:t/>
            </w:r>
          </w:p>
        </w:tc>
      </w:tr>
      <w:tr>
        <w:trPr>
          <w:cantSplit w:val="true"/>
        </w:trPr>
        <w:tc>
          <w:tcPr>
            <w:tcW w:w="2160" w:type="dxa"/>
            <w:noWrap w:val="false"/>
          </w:tcPr>
          <w:p>
            <w:hyperlink r:id="rId28">
              <w:r>
                <w:rPr>
                  <w:rStyle w:val="Hyperlink"/>
                </w:rPr>
                <w:t xml:space="preserve">SSB 1077</w:t>
              </w:r>
            </w:hyperlink>
          </w:p>
        </w:tc>
        <w:tc>
          <w:tcPr>
            <w:tcW w:w="3600" w:type="dxa"/>
            <w:noWrap w:val="false"/>
          </w:tcPr>
          <w:p>
            <w:r>
              <w:rPr>
                <w:sz w:val="20"/>
              </w:rPr>
              <w:t>A bill for an act relating to commercially owned solar panel field installation on agricultural land.</w:t>
            </w:r>
          </w:p>
        </w:tc>
        <w:tc>
          <w:tcPr>
            <w:tcW w:w="4320" w:type="dxa"/>
            <w:noWrap w:val="false"/>
          </w:tcPr>
          <w:p>
            <w:r>
              <w:rPr>
                <w:sz w:val="20"/>
              </w:rPr>
              <w:t>Subcommittee recommends amendment and passage. []. (1/30/23)</w:t>
            </w:r>
          </w:p>
        </w:tc>
        <w:tc>
          <w:tcPr>
            <w:tcW w:w="4320" w:type="dxa"/>
            <w:noWrap w:val="false"/>
          </w:tcPr>
          <w:p>
            <w:pPr>
              <w:spacing w:before="0" w:after="0"/>
            </w:pPr>
            <w:r>
              <w:t>Oppose/Against</w:t>
            </w:r>
          </w:p>
          <w:p>
            <w:pPr>
              <w:spacing w:before="0" w:after="0"/>
            </w:pPr>
            <w:r>
              <w:t>SSB 1077 was moved forward in the process after a lively discussion with environmental, labor, utility, and solar groups in opposition and the Farm Bureau in favor. Senator Zumbach committed to working with all stakeholders to move the numbers and get to a place where the bill works for everyone. He committed there would be an amendment coming before the bill moved out of committee. </w:t>
            </w:r>
          </w:p>
          <w:p>
            <w:pPr>
              <w:spacing w:before="0" w:after="0"/>
            </w:pPr>
            <w:r>
              <w:t/>
            </w:r>
          </w:p>
        </w:tc>
      </w:tr>
      <w:tr>
        <w:trPr>
          <w:cantSplit w:val="true"/>
        </w:trPr>
        <w:tc>
          <w:tcPr>
            <w:tcW w:w="2160" w:type="dxa"/>
            <w:noWrap w:val="false"/>
          </w:tcPr>
          <w:p>
            <w:hyperlink r:id="rId29">
              <w:r>
                <w:rPr>
                  <w:rStyle w:val="Hyperlink"/>
                </w:rPr>
                <w:t xml:space="preserve">SSB 1149</w:t>
              </w:r>
            </w:hyperlink>
          </w:p>
        </w:tc>
        <w:tc>
          <w:tcPr>
            <w:tcW w:w="3600" w:type="dxa"/>
            <w:noWrap w:val="false"/>
          </w:tcPr>
          <w:p>
            <w:r>
              <w:rPr>
                <w:sz w:val="20"/>
              </w:rPr>
              <w:t>A bill for an act relating to electric power generation, energy storage, and transmission facility ratemaking principles, and including applicability provisions.</w:t>
            </w:r>
          </w:p>
        </w:tc>
        <w:tc>
          <w:tcPr>
            <w:tcW w:w="4320" w:type="dxa"/>
            <w:noWrap w:val="false"/>
          </w:tcPr>
          <w:p>
            <w:r>
              <w:rPr>
                <w:sz w:val="20"/>
              </w:rPr>
              <w:t>Subcommittee recommends passage. []. (2/15/23)</w:t>
            </w:r>
          </w:p>
        </w:tc>
        <w:tc>
          <w:tcPr>
            <w:tcW w:w="4320" w:type="dxa"/>
            <w:noWrap w:val="false"/>
          </w:tcPr>
          <w:p>
            <w:pPr>
              <w:spacing w:before="0" w:after="0"/>
            </w:pPr>
            <w:r>
              <w:t>Monitor/Undecided</w:t>
            </w:r>
          </w:p>
          <w:p>
            <w:pPr>
              <w:spacing w:before="0" w:after="0"/>
            </w:pPr>
            <w:r>
              <w:t>Bill is being pushed by Alliant Energy and IBEW spoke in favor. Concerns were brought up by IBEC and Bob Rafferty with Future Energy Iowa. Senator Klimesh asked a number of questions on how these changes would impact ratepayers. </w:t>
            </w:r>
          </w:p>
          <w:p>
            <w:pPr>
              <w:spacing w:before="0" w:after="0"/>
            </w:pPr>
            <w:r>
              <w:t/>
            </w:r>
          </w:p>
        </w:tc>
      </w:tr>
      <w:tr>
        <w:trPr>
          <w:cantSplit w:val="true"/>
        </w:trPr>
        <w:tc>
          <w:tcPr>
            <w:tcW w:w="2160" w:type="dxa"/>
            <w:noWrap w:val="false"/>
          </w:tcPr>
          <w:p>
            <w:hyperlink r:id="rId30">
              <w:r>
                <w:rPr>
                  <w:rStyle w:val="Hyperlink"/>
                </w:rPr>
                <w:t xml:space="preserve">SSB 1173</w:t>
              </w:r>
            </w:hyperlink>
          </w:p>
        </w:tc>
        <w:tc>
          <w:tcPr>
            <w:tcW w:w="3600" w:type="dxa"/>
            <w:noWrap w:val="false"/>
          </w:tcPr>
          <w:p>
            <w:r>
              <w:rPr>
                <w:sz w:val="20"/>
              </w:rPr>
              <w:t>A bill for an act relating to tariffs for public utility innovation programs and including applicability provisions.</w:t>
            </w:r>
          </w:p>
        </w:tc>
        <w:tc>
          <w:tcPr>
            <w:tcW w:w="4320" w:type="dxa"/>
            <w:noWrap w:val="false"/>
          </w:tcPr>
          <w:p>
            <w:r>
              <w:rPr>
                <w:sz w:val="20"/>
              </w:rPr>
              <w:t>Subcommittee recommends amendment and passage. []. (2/27/23)</w:t>
            </w:r>
          </w:p>
        </w:tc>
        <w:tc>
          <w:tcPr>
            <w:tcW w:w="4320" w:type="dxa"/>
            <w:noWrap w:val="false"/>
          </w:tcPr>
          <w:p>
            <w:pPr>
              <w:spacing w:before="0" w:after="0"/>
            </w:pPr>
            <w:r>
              <w:t>Monitor/Undecided</w:t>
            </w:r>
          </w:p>
          <w:p>
            <w:pPr>
              <w:spacing w:before="0" w:after="0"/>
            </w:pPr>
            <w:r>
              <w:t>Bill passed subcommittee on a party line vote, Sen. Klimesh said he had reservations about all the utility bills and the legislature should consider looking at all of the changes through the inteirm as they've not done so in 20 years. The bill got pulled from the calendar on 3/2 and is dead in the senate the House companion is still alive though. </w:t>
            </w:r>
          </w:p>
          <w:p>
            <w:pPr>
              <w:spacing w:before="0" w:after="0"/>
            </w:pPr>
            <w:r>
              <w:t/>
            </w:r>
          </w:p>
        </w:tc>
      </w:tr>
    </w:tbl>
    <w:p>
      <w:r>
        <w:rPr>
          <w:sz w:val="24"/>
        </w:rPr>
        <w:t/>
      </w:r>
    </w:p>
    <w:p>
      <w:pPr>
        <w:spacing w:before="0" w:after="0"/>
      </w:pPr>
      <w:r>
        <w:rPr>
          <w:b w:val="true"/>
          <w:sz w:val="48"/>
          <w:u w:val="single"/>
        </w:rPr>
        <w:t>Signed by the Governor</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31">
              <w:r>
                <w:rPr>
                  <w:rStyle w:val="Hyperlink"/>
                </w:rPr>
                <w:t xml:space="preserve">SF 514</w:t>
              </w:r>
            </w:hyperlink>
          </w:p>
        </w:tc>
        <w:tc>
          <w:tcPr>
            <w:tcW w:w="3600" w:type="dxa"/>
            <w:noWrap w:val="false"/>
          </w:tcPr>
          <w:p>
            <w:r>
              <w:rPr>
                <w:sz w:val="20"/>
              </w:rPr>
              <w:t>A bill for an act relating to the organization, structure, and functions of state government, providing for salaries of appointed state officers, providing for penalties, making appropriations, providing Code editor directives and transition provisions, and including applicability and effective date provisions. (Formerly SSB 1123.) Contingent effective date. Applicability date: Enactment, 07/01/2023.</w:t>
            </w:r>
          </w:p>
        </w:tc>
        <w:tc>
          <w:tcPr>
            <w:tcW w:w="4320" w:type="dxa"/>
            <w:noWrap w:val="false"/>
          </w:tcPr>
          <w:p>
            <w:r>
              <w:rPr>
                <w:sz w:val="20"/>
              </w:rPr>
              <w:t>Signed by Governor. (4/4/23)</w:t>
            </w:r>
            <w:br/>
            <w:r>
              <w:rPr>
                <w:sz w:val="20"/>
              </w:rPr>
              <w:t>Passed Senate, yeas 34, nays 15. (3/7/23)</w:t>
            </w:r>
            <w:br/>
            <w:r>
              <w:rPr>
                <w:sz w:val="20"/>
              </w:rPr>
              <w:t>Passed House, yeas 58, nays 39. (3/15/23)</w:t>
            </w:r>
          </w:p>
        </w:tc>
        <w:tc>
          <w:tcPr>
            <w:tcW w:w="4320" w:type="dxa"/>
            <w:noWrap w:val="false"/>
          </w:tcPr>
          <w:p>
            <w:pPr>
              <w:spacing w:before="0" w:after="0"/>
            </w:pPr>
            <w:r>
              <w:t>Monitor/Undecided</w:t>
            </w:r>
          </w:p>
        </w:tc>
      </w:tr>
      <w:tr>
        <w:trPr>
          <w:cantSplit w:val="true"/>
        </w:trPr>
        <w:tc>
          <w:tcPr>
            <w:tcW w:w="2160" w:type="dxa"/>
            <w:noWrap w:val="false"/>
          </w:tcPr>
          <w:p>
            <w:hyperlink r:id="rId32">
              <w:r>
                <w:rPr>
                  <w:rStyle w:val="Hyperlink"/>
                </w:rPr>
                <w:t xml:space="preserve">SF 538</w:t>
              </w:r>
            </w:hyperlink>
          </w:p>
          <w:p>
            <w:hyperlink r:id="rId33">
              <w:r>
                <w:rPr>
                  <w:rStyle w:val="Hyperlink"/>
                </w:rPr>
                <w:t xml:space="preserve">CO:HF 623</w:t>
              </w:r>
            </w:hyperlink>
          </w:p>
        </w:tc>
        <w:tc>
          <w:tcPr>
            <w:tcW w:w="3600" w:type="dxa"/>
            <w:noWrap w:val="false"/>
          </w:tcPr>
          <w:p>
            <w:r>
              <w:rPr>
                <w:sz w:val="20"/>
              </w:rPr>
              <w:t>A bill for an act relating to prohibited activities regarding gender transition procedures relative to minors, and including effective date and applicability provisions. (Formerly SSB 1197.) Effective date: 03/22/2023. Contingent applicability date.</w:t>
            </w:r>
          </w:p>
        </w:tc>
        <w:tc>
          <w:tcPr>
            <w:tcW w:w="4320" w:type="dxa"/>
            <w:noWrap w:val="false"/>
          </w:tcPr>
          <w:p>
            <w:r>
              <w:rPr>
                <w:sz w:val="20"/>
              </w:rPr>
              <w:t>Signed by Governor. (3/22/23)</w:t>
            </w:r>
            <w:br/>
            <w:r>
              <w:rPr>
                <w:sz w:val="20"/>
              </w:rPr>
              <w:t>Passed Senate, yeas 33, nays 16. (3/7/23)</w:t>
            </w:r>
            <w:br/>
            <w:r>
              <w:rPr>
                <w:sz w:val="20"/>
              </w:rPr>
              <w:t>Passed House, yeas 58, nays 39. (3/8/23)</w:t>
            </w:r>
          </w:p>
        </w:tc>
        <w:tc>
          <w:tcPr>
            <w:tcW w:w="4320" w:type="dxa"/>
            <w:noWrap w:val="false"/>
          </w:tcPr>
          <w:p>
            <w:pPr>
              <w:spacing w:before="0" w:after="0"/>
            </w:pPr>
            <w:r>
              <w:t>Oppose/Against</w:t>
            </w:r>
          </w:p>
        </w:tc>
      </w:tr>
    </w:tbl>
    <w:p>
      <w:r>
        <w:rPr>
          <w:sz w:val="24"/>
        </w:rPr>
        <w:t/>
      </w:r>
    </w:p>
    <w:p>
      <w:pPr>
        <w:spacing w:before="0" w:after="0"/>
      </w:pPr>
      <w:r>
        <w:rPr>
          <w:b w:val="true"/>
          <w:sz w:val="48"/>
          <w:u w:val="single"/>
        </w:rPr>
        <w:t>Passed Both Chambers</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34">
              <w:r>
                <w:rPr>
                  <w:rStyle w:val="Hyperlink"/>
                </w:rPr>
                <w:t xml:space="preserve">HF 248</w:t>
              </w:r>
            </w:hyperlink>
          </w:p>
          <w:p>
            <w:hyperlink r:id="rId35">
              <w:r>
                <w:rPr>
                  <w:rStyle w:val="Hyperlink"/>
                </w:rPr>
                <w:t xml:space="preserve">CO:SF 198</w:t>
              </w:r>
            </w:hyperlink>
          </w:p>
        </w:tc>
        <w:tc>
          <w:tcPr>
            <w:tcW w:w="3600" w:type="dxa"/>
            <w:noWrap w:val="false"/>
          </w:tcPr>
          <w:p>
            <w:r>
              <w:rPr>
                <w:sz w:val="20"/>
              </w:rPr>
              <w:t>A bill for an act relating to electric power generating facility emission plans and projects, and including effective date and applicability provisions. (Formerly HSB 73.)</w:t>
            </w:r>
          </w:p>
        </w:tc>
        <w:tc>
          <w:tcPr>
            <w:tcW w:w="4320" w:type="dxa"/>
            <w:noWrap w:val="false"/>
          </w:tcPr>
          <w:p>
            <w:r>
              <w:rPr>
                <w:sz w:val="20"/>
              </w:rPr>
              <w:t>Message from Senate. (3/22/23)</w:t>
            </w:r>
            <w:br/>
            <w:r>
              <w:rPr>
                <w:sz w:val="20"/>
              </w:rPr>
              <w:t>Passed House, yeas 75, nays 24. (2/15/23)</w:t>
            </w:r>
            <w:br/>
            <w:r>
              <w:rPr>
                <w:sz w:val="20"/>
              </w:rPr>
              <w:t>Passed Senate, yeas 41, nays 9. (3/22/23)</w:t>
            </w:r>
          </w:p>
        </w:tc>
        <w:tc>
          <w:tcPr>
            <w:tcW w:w="4320" w:type="dxa"/>
            <w:noWrap w:val="false"/>
          </w:tcPr>
          <w:p>
            <w:pPr>
              <w:spacing w:before="0" w:after="0"/>
            </w:pPr>
            <w:r>
              <w:t>Oppose/Against</w:t>
            </w:r>
          </w:p>
        </w:tc>
      </w:tr>
      <w:tr>
        <w:trPr>
          <w:cantSplit w:val="true"/>
        </w:trPr>
        <w:tc>
          <w:tcPr>
            <w:tcW w:w="2160" w:type="dxa"/>
            <w:noWrap w:val="false"/>
          </w:tcPr>
          <w:p>
            <w:hyperlink r:id="rId36">
              <w:r>
                <w:rPr>
                  <w:rStyle w:val="Hyperlink"/>
                </w:rPr>
                <w:t xml:space="preserve">HF 557</w:t>
              </w:r>
            </w:hyperlink>
          </w:p>
          <w:p>
            <w:hyperlink r:id="rId37">
              <w:r>
                <w:rPr>
                  <w:rStyle w:val="Hyperlink"/>
                </w:rPr>
                <w:t xml:space="preserve">CO:HF 289</w:t>
              </w:r>
            </w:hyperlink>
          </w:p>
        </w:tc>
        <w:tc>
          <w:tcPr>
            <w:tcW w:w="3600" w:type="dxa"/>
            <w:noWrap w:val="false"/>
          </w:tcPr>
          <w:p>
            <w:r>
              <w:rPr>
                <w:sz w:val="20"/>
              </w:rPr>
              <w:t>A bill for an act relating to conducting elections for benefited recreational lake and water quality districts. (Formerly HF 289.) Effective date: 07/01/2023</w:t>
            </w:r>
          </w:p>
        </w:tc>
        <w:tc>
          <w:tcPr>
            <w:tcW w:w="4320" w:type="dxa"/>
            <w:noWrap w:val="false"/>
          </w:tcPr>
          <w:p>
            <w:r>
              <w:rPr>
                <w:sz w:val="20"/>
              </w:rPr>
              <w:t>Message from Senate. (3/22/23)</w:t>
            </w:r>
            <w:br/>
            <w:r>
              <w:rPr>
                <w:sz w:val="20"/>
              </w:rPr>
              <w:t>Passed House, yeas 92, nays 4. (3/16/23)</w:t>
            </w:r>
            <w:br/>
            <w:r>
              <w:rPr>
                <w:sz w:val="20"/>
              </w:rPr>
              <w:t>Passed Senate, yeas 50, nays 0. (3/22/23)</w:t>
            </w:r>
          </w:p>
        </w:tc>
        <w:tc>
          <w:tcPr>
            <w:tcW w:w="4320" w:type="dxa"/>
            <w:noWrap w:val="false"/>
          </w:tcPr>
          <w:p>
            <w:pPr>
              <w:spacing w:before="0" w:after="0"/>
            </w:pPr>
            <w:r>
              <w:t>Monitor/Undecided</w:t>
            </w:r>
          </w:p>
        </w:tc>
      </w:tr>
      <w:tr>
        <w:trPr>
          <w:cantSplit w:val="true"/>
        </w:trPr>
        <w:tc>
          <w:tcPr>
            <w:tcW w:w="2160" w:type="dxa"/>
            <w:noWrap w:val="false"/>
          </w:tcPr>
          <w:p>
            <w:hyperlink r:id="rId38">
              <w:r>
                <w:rPr>
                  <w:rStyle w:val="Hyperlink"/>
                </w:rPr>
                <w:t xml:space="preserve">HF 599</w:t>
              </w:r>
            </w:hyperlink>
          </w:p>
          <w:p>
            <w:hyperlink r:id="rId39">
              <w:r>
                <w:rPr>
                  <w:rStyle w:val="Hyperlink"/>
                </w:rPr>
                <w:t xml:space="preserve">CO:SF 535</w:t>
              </w:r>
            </w:hyperlink>
          </w:p>
        </w:tc>
        <w:tc>
          <w:tcPr>
            <w:tcW w:w="3600" w:type="dxa"/>
            <w:noWrap w:val="false"/>
          </w:tcPr>
          <w:p>
            <w:r>
              <w:rPr>
                <w:sz w:val="20"/>
              </w:rPr>
              <w:t>A bill for an act relating to the regulation of specified gas and electric utilities. (Formerly HSB 192.) Effective date: 07/01/2023</w:t>
            </w:r>
          </w:p>
        </w:tc>
        <w:tc>
          <w:tcPr>
            <w:tcW w:w="4320" w:type="dxa"/>
            <w:noWrap w:val="false"/>
          </w:tcPr>
          <w:p>
            <w:r>
              <w:rPr>
                <w:sz w:val="20"/>
              </w:rPr>
              <w:t>Message from Senate. (4/20/23)</w:t>
            </w:r>
            <w:br/>
            <w:r>
              <w:rPr>
                <w:sz w:val="20"/>
              </w:rPr>
              <w:t>Passed House, yeas 64, nays 33. (3/14/23)</w:t>
            </w:r>
            <w:br/>
            <w:r>
              <w:rPr>
                <w:sz w:val="20"/>
              </w:rPr>
              <w:t>Passed Senate, yeas 50, nays 0. (4/19/23)</w:t>
            </w:r>
          </w:p>
        </w:tc>
        <w:tc>
          <w:tcPr>
            <w:tcW w:w="4320" w:type="dxa"/>
            <w:noWrap w:val="false"/>
          </w:tcPr>
          <w:p>
            <w:pPr>
              <w:spacing w:before="0" w:after="0"/>
            </w:pPr>
            <w:r>
              <w:t>Oppose/Against</w:t>
            </w:r>
          </w:p>
        </w:tc>
      </w:tr>
      <w:tr>
        <w:trPr>
          <w:cantSplit w:val="true"/>
        </w:trPr>
        <w:tc>
          <w:tcPr>
            <w:tcW w:w="2160" w:type="dxa"/>
            <w:noWrap w:val="false"/>
          </w:tcPr>
          <w:p>
            <w:hyperlink r:id="rId40">
              <w:r>
                <w:rPr>
                  <w:rStyle w:val="Hyperlink"/>
                </w:rPr>
                <w:t xml:space="preserve">HF 601</w:t>
              </w:r>
            </w:hyperlink>
          </w:p>
          <w:p>
            <w:hyperlink r:id="rId41">
              <w:r>
                <w:rPr>
                  <w:rStyle w:val="Hyperlink"/>
                </w:rPr>
                <w:t xml:space="preserve">CO:SF 533</w:t>
              </w:r>
            </w:hyperlink>
          </w:p>
        </w:tc>
        <w:tc>
          <w:tcPr>
            <w:tcW w:w="3600" w:type="dxa"/>
            <w:noWrap w:val="false"/>
          </w:tcPr>
          <w:p>
            <w:r>
              <w:rPr>
                <w:sz w:val="20"/>
              </w:rPr>
              <w:t>A bill for an act relating to rate increase notice requirements for public utilities. (Formerly HSB 189.) Effective date: 07/01/2023</w:t>
            </w:r>
          </w:p>
        </w:tc>
        <w:tc>
          <w:tcPr>
            <w:tcW w:w="4320" w:type="dxa"/>
            <w:noWrap w:val="false"/>
          </w:tcPr>
          <w:p>
            <w:r>
              <w:rPr>
                <w:sz w:val="20"/>
              </w:rPr>
              <w:t>Message from Senate. (3/21/23)</w:t>
            </w:r>
            <w:br/>
            <w:r>
              <w:rPr>
                <w:sz w:val="20"/>
              </w:rPr>
              <w:t>Passed House, yeas 88, nays 8. (3/9/23)</w:t>
            </w:r>
            <w:br/>
            <w:r>
              <w:rPr>
                <w:sz w:val="20"/>
              </w:rPr>
              <w:t>Passed Senate, yeas 42, nays 7. (3/21/23)</w:t>
            </w:r>
          </w:p>
        </w:tc>
        <w:tc>
          <w:tcPr>
            <w:tcW w:w="4320" w:type="dxa"/>
            <w:noWrap w:val="false"/>
          </w:tcPr>
          <w:p>
            <w:pPr>
              <w:spacing w:before="0" w:after="0"/>
            </w:pPr>
            <w:r>
              <w:t>Oppose/Against</w:t>
            </w:r>
          </w:p>
        </w:tc>
      </w:tr>
      <w:tr>
        <w:trPr>
          <w:cantSplit w:val="true"/>
        </w:trPr>
        <w:tc>
          <w:tcPr>
            <w:tcW w:w="2160" w:type="dxa"/>
            <w:noWrap w:val="false"/>
          </w:tcPr>
          <w:p>
            <w:hyperlink r:id="rId42">
              <w:r>
                <w:rPr>
                  <w:rStyle w:val="Hyperlink"/>
                </w:rPr>
                <w:t xml:space="preserve">HF 617</w:t>
              </w:r>
            </w:hyperlink>
          </w:p>
        </w:tc>
        <w:tc>
          <w:tcPr>
            <w:tcW w:w="3600" w:type="dxa"/>
            <w:noWrap w:val="false"/>
          </w:tcPr>
          <w:p>
            <w:r>
              <w:rPr>
                <w:sz w:val="20"/>
              </w:rPr>
              <w:t>A bill for an act relating to Iowa utilities board review of specified provisions and utility ratemaking procedures.(Formerly HSB 191.)</w:t>
            </w:r>
          </w:p>
        </w:tc>
        <w:tc>
          <w:tcPr>
            <w:tcW w:w="4320" w:type="dxa"/>
            <w:noWrap w:val="false"/>
          </w:tcPr>
          <w:p>
            <w:r>
              <w:rPr>
                <w:sz w:val="20"/>
              </w:rPr>
              <w:t>Senate amendment H-1299 filed. (4/24/23)</w:t>
            </w:r>
            <w:br/>
            <w:r>
              <w:rPr>
                <w:sz w:val="20"/>
              </w:rPr>
              <w:t>Passed House, yeas 96, nays 0. (3/9/23)</w:t>
            </w:r>
            <w:br/>
            <w:r>
              <w:rPr>
                <w:sz w:val="20"/>
              </w:rPr>
              <w:t>Passed Senate, yeas 49, nays 0. (4/20/23)</w:t>
            </w:r>
          </w:p>
        </w:tc>
        <w:tc>
          <w:tcPr>
            <w:tcW w:w="4320" w:type="dxa"/>
            <w:noWrap w:val="false"/>
          </w:tcPr>
          <w:p>
            <w:pPr>
              <w:spacing w:before="0" w:after="0"/>
            </w:pPr>
            <w:r>
              <w:t>Monitor/Undecided</w:t>
            </w:r>
          </w:p>
        </w:tc>
      </w:tr>
    </w:tbl>
    <w:p>
      <w:r>
        <w:rPr>
          <w:sz w:val="24"/>
        </w:rPr>
        <w:t/>
      </w:r>
    </w:p>
    <w:p>
      <w:pPr>
        <w:spacing w:before="0" w:after="0"/>
      </w:pPr>
      <w:r>
        <w:rPr>
          <w:b w:val="true"/>
          <w:sz w:val="48"/>
          <w:u w:val="single"/>
        </w:rPr>
        <w:t>Passed One Chamber</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43">
              <w:r>
                <w:rPr>
                  <w:rStyle w:val="Hyperlink"/>
                </w:rPr>
                <w:t xml:space="preserve">HF 282</w:t>
              </w:r>
            </w:hyperlink>
          </w:p>
        </w:tc>
        <w:tc>
          <w:tcPr>
            <w:tcW w:w="3600" w:type="dxa"/>
            <w:noWrap w:val="false"/>
          </w:tcPr>
          <w:p>
            <w:r>
              <w:rPr>
                <w:sz w:val="20"/>
              </w:rPr>
              <w:t>A bill for an act relating to the management of soil and water resources, by providing for certain practices and projects, including projects described in the Iowa nutrient reduction strategy.(Formerly HF 69.)</w:t>
            </w:r>
          </w:p>
        </w:tc>
        <w:tc>
          <w:tcPr>
            <w:tcW w:w="4320" w:type="dxa"/>
            <w:noWrap w:val="false"/>
          </w:tcPr>
          <w:p>
            <w:r>
              <w:rPr>
                <w:sz w:val="20"/>
              </w:rPr>
              <w:t>Explanation of vote. (3/9/23)</w:t>
            </w:r>
          </w:p>
        </w:tc>
        <w:tc>
          <w:tcPr>
            <w:tcW w:w="4320" w:type="dxa"/>
            <w:noWrap w:val="false"/>
          </w:tcPr>
          <w:p>
            <w:pPr>
              <w:spacing w:before="0" w:after="0"/>
            </w:pPr>
            <w:r>
              <w:t>Track (no public position, but follow it)</w:t>
            </w:r>
          </w:p>
        </w:tc>
      </w:tr>
      <w:tr>
        <w:trPr>
          <w:cantSplit w:val="true"/>
        </w:trPr>
        <w:tc>
          <w:tcPr>
            <w:tcW w:w="2160" w:type="dxa"/>
            <w:noWrap w:val="false"/>
          </w:tcPr>
          <w:p>
            <w:hyperlink r:id="rId44">
              <w:r>
                <w:rPr>
                  <w:rStyle w:val="Hyperlink"/>
                </w:rPr>
                <w:t xml:space="preserve">HF 348</w:t>
              </w:r>
            </w:hyperlink>
          </w:p>
        </w:tc>
        <w:tc>
          <w:tcPr>
            <w:tcW w:w="3600" w:type="dxa"/>
            <w:noWrap w:val="false"/>
          </w:tcPr>
          <w:p>
            <w:r>
              <w:rPr>
                <w:sz w:val="20"/>
              </w:rPr>
              <w:t>A bill for an act prohibiting instruction related to gender identity and sexual orientation in school districts and charter schools in kindergarten through grade six. (Formerly HF 8.)</w:t>
            </w:r>
          </w:p>
        </w:tc>
        <w:tc>
          <w:tcPr>
            <w:tcW w:w="4320" w:type="dxa"/>
            <w:noWrap w:val="false"/>
          </w:tcPr>
          <w:p>
            <w:r>
              <w:rPr>
                <w:sz w:val="20"/>
              </w:rPr>
              <w:t>Subcommittee: Rozenboom, Kraayenbrink, and Quirmbach. (3/15/23)</w:t>
            </w:r>
          </w:p>
        </w:tc>
        <w:tc>
          <w:tcPr>
            <w:tcW w:w="4320" w:type="dxa"/>
            <w:noWrap w:val="false"/>
          </w:tcPr>
          <w:p>
            <w:pPr>
              <w:spacing w:before="0" w:after="0"/>
            </w:pPr>
            <w:r>
              <w:t>Oppose/Against</w:t>
            </w:r>
          </w:p>
        </w:tc>
      </w:tr>
      <w:tr>
        <w:trPr>
          <w:cantSplit w:val="true"/>
        </w:trPr>
        <w:tc>
          <w:tcPr>
            <w:tcW w:w="2160" w:type="dxa"/>
            <w:noWrap w:val="false"/>
          </w:tcPr>
          <w:p>
            <w:hyperlink r:id="rId45">
              <w:r>
                <w:rPr>
                  <w:rStyle w:val="Hyperlink"/>
                </w:rPr>
                <w:t xml:space="preserve">HF 353</w:t>
              </w:r>
            </w:hyperlink>
          </w:p>
        </w:tc>
        <w:tc>
          <w:tcPr>
            <w:tcW w:w="3600" w:type="dxa"/>
            <w:noWrap w:val="false"/>
          </w:tcPr>
          <w:p>
            <w:r>
              <w:rPr>
                <w:sz w:val="20"/>
              </w:rPr>
              <w:t>A bill for an act relating to levee and drainage districts by establishing certain definitions and establishing an exemption for certain property classified as agricultural based on levee and drainage district assessments. (Formerly HSB 66.)</w:t>
            </w:r>
          </w:p>
        </w:tc>
        <w:tc>
          <w:tcPr>
            <w:tcW w:w="4320" w:type="dxa"/>
            <w:noWrap w:val="false"/>
          </w:tcPr>
          <w:p>
            <w:r>
              <w:rPr>
                <w:sz w:val="20"/>
              </w:rPr>
              <w:t>Subcommittee: Sweeney, Brown, and T. Taylor. (4/18/23)</w:t>
            </w:r>
          </w:p>
        </w:tc>
        <w:tc>
          <w:tcPr>
            <w:tcW w:w="4320" w:type="dxa"/>
            <w:noWrap w:val="false"/>
          </w:tcPr>
          <w:p>
            <w:pPr>
              <w:spacing w:before="0" w:after="0"/>
            </w:pPr>
            <w:r>
              <w:t>Monitor/Undecided</w:t>
            </w:r>
          </w:p>
        </w:tc>
      </w:tr>
      <w:tr>
        <w:trPr>
          <w:cantSplit w:val="true"/>
        </w:trPr>
        <w:tc>
          <w:tcPr>
            <w:tcW w:w="2160" w:type="dxa"/>
            <w:noWrap w:val="false"/>
          </w:tcPr>
          <w:p>
            <w:hyperlink r:id="rId46">
              <w:r>
                <w:rPr>
                  <w:rStyle w:val="Hyperlink"/>
                </w:rPr>
                <w:t xml:space="preserve">HF 590</w:t>
              </w:r>
            </w:hyperlink>
          </w:p>
          <w:p>
            <w:hyperlink r:id="rId47">
              <w:r>
                <w:rPr>
                  <w:rStyle w:val="Hyperlink"/>
                </w:rPr>
                <w:t xml:space="preserve">CO:HF 417</w:t>
              </w:r>
            </w:hyperlink>
          </w:p>
        </w:tc>
        <w:tc>
          <w:tcPr>
            <w:tcW w:w="3600" w:type="dxa"/>
            <w:noWrap w:val="false"/>
          </w:tcPr>
          <w:p>
            <w:r>
              <w:rPr>
                <w:sz w:val="20"/>
              </w:rPr>
              <w:t>A bill for an act relating to moneys credited to the flood mitigation fund from fees collected for flying our colors registration plates.(Formerly HF 417.)</w:t>
            </w:r>
          </w:p>
        </w:tc>
        <w:tc>
          <w:tcPr>
            <w:tcW w:w="4320" w:type="dxa"/>
            <w:noWrap w:val="false"/>
          </w:tcPr>
          <w:p>
            <w:r>
              <w:rPr>
                <w:sz w:val="20"/>
              </w:rPr>
              <w:t>Committee report, recommending passage. (4/20/23)</w:t>
            </w:r>
          </w:p>
        </w:tc>
        <w:tc>
          <w:tcPr>
            <w:tcW w:w="4320" w:type="dxa"/>
            <w:noWrap w:val="false"/>
          </w:tcPr>
          <w:p>
            <w:pPr>
              <w:spacing w:before="0" w:after="0"/>
            </w:pPr>
            <w:r>
              <w:t>Monitor/Undecided</w:t>
            </w:r>
          </w:p>
          <w:p>
            <w:pPr>
              <w:spacing w:before="0" w:after="0"/>
            </w:pPr>
            <w:r>
              <w:t>4/11: Senators were happy to advance this bill that removes the sunset clause on the issuance of flood mitigation license plates. </w:t>
            </w:r>
          </w:p>
          <w:p>
            <w:pPr>
              <w:spacing w:before="0" w:after="0"/>
            </w:pPr>
            <w:r>
              <w:t/>
            </w:r>
          </w:p>
        </w:tc>
      </w:tr>
      <w:tr>
        <w:trPr>
          <w:cantSplit w:val="true"/>
        </w:trPr>
        <w:tc>
          <w:tcPr>
            <w:tcW w:w="2160" w:type="dxa"/>
            <w:noWrap w:val="false"/>
          </w:tcPr>
          <w:p>
            <w:hyperlink r:id="rId48">
              <w:r>
                <w:rPr>
                  <w:rStyle w:val="Hyperlink"/>
                </w:rPr>
                <w:t xml:space="preserve">HF 605</w:t>
              </w:r>
            </w:hyperlink>
          </w:p>
        </w:tc>
        <w:tc>
          <w:tcPr>
            <w:tcW w:w="3600" w:type="dxa"/>
            <w:noWrap w:val="false"/>
          </w:tcPr>
          <w:p>
            <w:r>
              <w:rPr>
                <w:sz w:val="20"/>
              </w:rPr>
              <w:t>A bill for an act relating to energy benchmarking requirements for private properties.(Formerly HSB 216.)</w:t>
            </w:r>
          </w:p>
        </w:tc>
        <w:tc>
          <w:tcPr>
            <w:tcW w:w="4320" w:type="dxa"/>
            <w:noWrap w:val="false"/>
          </w:tcPr>
          <w:p>
            <w:r>
              <w:rPr>
                <w:sz w:val="20"/>
              </w:rPr>
              <w:t>Placed on calendar under unfinished business. (4/6/23)</w:t>
            </w:r>
          </w:p>
        </w:tc>
        <w:tc>
          <w:tcPr>
            <w:tcW w:w="4320" w:type="dxa"/>
            <w:noWrap w:val="false"/>
          </w:tcPr>
          <w:p>
            <w:pPr>
              <w:spacing w:before="0" w:after="0"/>
            </w:pPr>
            <w:r>
              <w:t>Oppose/Against</w:t>
            </w:r>
          </w:p>
        </w:tc>
      </w:tr>
      <w:tr>
        <w:trPr>
          <w:cantSplit w:val="true"/>
        </w:trPr>
        <w:tc>
          <w:tcPr>
            <w:tcW w:w="2160" w:type="dxa"/>
            <w:noWrap w:val="false"/>
          </w:tcPr>
          <w:p>
            <w:hyperlink r:id="rId49">
              <w:r>
                <w:rPr>
                  <w:rStyle w:val="Hyperlink"/>
                </w:rPr>
                <w:t xml:space="preserve">HF 666</w:t>
              </w:r>
            </w:hyperlink>
          </w:p>
        </w:tc>
        <w:tc>
          <w:tcPr>
            <w:tcW w:w="3600" w:type="dxa"/>
            <w:noWrap w:val="false"/>
          </w:tcPr>
          <w:p>
            <w:r>
              <w:rPr>
                <w:sz w:val="20"/>
              </w:rPr>
              <w:t>A bill for an act providing for programs and regulations administered and enforced by the department of agriculture and land stewardship, providing fees, providing for the allocation of moneys, making penalties applicable, and including effective date provisions. (Formerly HF 277, HSB 113.)</w:t>
            </w:r>
          </w:p>
        </w:tc>
        <w:tc>
          <w:tcPr>
            <w:tcW w:w="4320" w:type="dxa"/>
            <w:noWrap w:val="false"/>
          </w:tcPr>
          <w:p>
            <w:r>
              <w:rPr>
                <w:sz w:val="20"/>
              </w:rPr>
              <w:t>Amendment S-3157 filed. (4/19/23)</w:t>
            </w:r>
          </w:p>
        </w:tc>
        <w:tc>
          <w:tcPr>
            <w:tcW w:w="4320" w:type="dxa"/>
            <w:noWrap w:val="false"/>
          </w:tcPr>
          <w:p>
            <w:pPr>
              <w:spacing w:before="0" w:after="0"/>
            </w:pPr>
            <w:r>
              <w:t>Monitor/Undecided</w:t>
            </w:r>
          </w:p>
        </w:tc>
      </w:tr>
      <w:tr>
        <w:trPr>
          <w:cantSplit w:val="true"/>
        </w:trPr>
        <w:tc>
          <w:tcPr>
            <w:tcW w:w="2160" w:type="dxa"/>
            <w:noWrap w:val="false"/>
          </w:tcPr>
          <w:p>
            <w:hyperlink r:id="rId50">
              <w:r>
                <w:rPr>
                  <w:rStyle w:val="Hyperlink"/>
                </w:rPr>
                <w:t xml:space="preserve">HF 711</w:t>
              </w:r>
            </w:hyperlink>
          </w:p>
        </w:tc>
        <w:tc>
          <w:tcPr>
            <w:tcW w:w="3600" w:type="dxa"/>
            <w:noWrap w:val="false"/>
          </w:tcPr>
          <w:p>
            <w:r>
              <w:rPr>
                <w:sz w:val="20"/>
              </w:rPr>
              <w:t>A bill for an act relating to levee and drainage districts, by providing for the repair or reconstruction of levees, requesting the establishment of a legislative interim committee to consider levee and drainage district laws, making appropriations, and including effective date provisions.(Formerly HSB 244.)</w:t>
            </w:r>
          </w:p>
        </w:tc>
        <w:tc>
          <w:tcPr>
            <w:tcW w:w="4320" w:type="dxa"/>
            <w:shd w:val="clear" w:color="auto" w:fill="FFFF66" w:themeFillTint="30"/>
            <w:noWrap w:val="false"/>
          </w:tcPr>
          <w:p>
            <w:r>
              <w:rPr>
                <w:sz w:val="20"/>
              </w:rPr>
              <w:t>Amendment S-3192 filed. (4/26/23)</w:t>
            </w:r>
          </w:p>
        </w:tc>
        <w:tc>
          <w:tcPr>
            <w:tcW w:w="4320" w:type="dxa"/>
            <w:noWrap w:val="false"/>
          </w:tcPr>
          <w:p>
            <w:pPr>
              <w:spacing w:before="0" w:after="0"/>
            </w:pPr>
            <w:r>
              <w:t/>
            </w:r>
          </w:p>
          <w:p>
            <w:pPr>
              <w:spacing w:before="0" w:after="0"/>
            </w:pPr>
            <w:r>
              <w:t>Sen. Zumbach noted he may file an amendment stating the interim committee is tasked at looking at levies only, not drainage districts.  </w:t>
            </w:r>
          </w:p>
          <w:p>
            <w:pPr>
              <w:spacing w:before="0" w:after="0"/>
            </w:pPr>
            <w:r>
              <w:t/>
            </w:r>
          </w:p>
        </w:tc>
      </w:tr>
      <w:tr>
        <w:trPr>
          <w:cantSplit w:val="true"/>
        </w:trPr>
        <w:tc>
          <w:tcPr>
            <w:tcW w:w="2160" w:type="dxa"/>
            <w:noWrap w:val="false"/>
          </w:tcPr>
          <w:p>
            <w:hyperlink r:id="rId51">
              <w:r>
                <w:rPr>
                  <w:rStyle w:val="Hyperlink"/>
                </w:rPr>
                <w:t xml:space="preserve">SF 411</w:t>
              </w:r>
            </w:hyperlink>
          </w:p>
        </w:tc>
        <w:tc>
          <w:tcPr>
            <w:tcW w:w="3600" w:type="dxa"/>
            <w:noWrap w:val="false"/>
          </w:tcPr>
          <w:p>
            <w:r>
              <w:rPr>
                <w:sz w:val="20"/>
              </w:rPr>
              <w:t>A bill for an act relating to the regulation of energy sources by counties and cities.(Formerly SSB 1085.)</w:t>
            </w:r>
          </w:p>
        </w:tc>
        <w:tc>
          <w:tcPr>
            <w:tcW w:w="4320" w:type="dxa"/>
            <w:noWrap w:val="false"/>
          </w:tcPr>
          <w:p>
            <w:r>
              <w:rPr>
                <w:sz w:val="20"/>
              </w:rPr>
              <w:t>Placed on calendar under unfinished business. (4/6/23)</w:t>
            </w:r>
          </w:p>
        </w:tc>
        <w:tc>
          <w:tcPr>
            <w:tcW w:w="4320" w:type="dxa"/>
            <w:noWrap w:val="false"/>
          </w:tcPr>
          <w:p>
            <w:pPr>
              <w:spacing w:before="0" w:after="0"/>
            </w:pPr>
            <w:r>
              <w:t>Monitor/Undecided</w:t>
            </w:r>
          </w:p>
          <w:p>
            <w:pPr>
              <w:spacing w:before="0" w:after="0"/>
            </w:pPr>
            <w:r>
              <w:t>Representation from the League of Cities told lawmakers this is not a problem experienced by cities, and rather seems like a piece of legislation being discussed in other states that has trickled into our discourse. They stated the bill as written is too broad and should include a provision to exclude situations needed for public safety reasons.</w:t>
            </w:r>
          </w:p>
          <w:p>
            <w:pPr>
              <w:spacing w:before="0" w:after="0"/>
            </w:pPr>
            <w:r>
              <w:t/>
            </w:r>
          </w:p>
        </w:tc>
      </w:tr>
      <w:tr>
        <w:trPr>
          <w:cantSplit w:val="true"/>
        </w:trPr>
        <w:tc>
          <w:tcPr>
            <w:tcW w:w="2160" w:type="dxa"/>
            <w:noWrap w:val="false"/>
          </w:tcPr>
          <w:p>
            <w:hyperlink r:id="rId52">
              <w:r>
                <w:rPr>
                  <w:rStyle w:val="Hyperlink"/>
                </w:rPr>
                <w:t xml:space="preserve">SF 455</w:t>
              </w:r>
            </w:hyperlink>
          </w:p>
        </w:tc>
        <w:tc>
          <w:tcPr>
            <w:tcW w:w="3600" w:type="dxa"/>
            <w:noWrap w:val="false"/>
          </w:tcPr>
          <w:p>
            <w:r>
              <w:rPr>
                <w:sz w:val="20"/>
              </w:rPr>
              <w:t>A bill for an act relating to the regulation of topsoil and storm water at construction sites. (Formerly SF 34.)</w:t>
            </w:r>
          </w:p>
        </w:tc>
        <w:tc>
          <w:tcPr>
            <w:tcW w:w="4320" w:type="dxa"/>
            <w:shd w:val="clear" w:color="auto" w:fill="FFFF66" w:themeFillTint="30"/>
            <w:noWrap w:val="false"/>
          </w:tcPr>
          <w:p>
            <w:r>
              <w:rPr>
                <w:sz w:val="20"/>
              </w:rPr>
              <w:t>Amendment H-1306 filed. (4/25/23)</w:t>
            </w:r>
          </w:p>
        </w:tc>
        <w:tc>
          <w:tcPr>
            <w:tcW w:w="4320" w:type="dxa"/>
            <w:noWrap w:val="false"/>
          </w:tcPr>
          <w:p>
            <w:pPr>
              <w:spacing w:before="0" w:after="0"/>
            </w:pPr>
            <w:r>
              <w:t>Oppose/Against</w:t>
            </w:r>
          </w:p>
          <w:p>
            <w:pPr>
              <w:spacing w:before="0" w:after="0"/>
            </w:pPr>
            <w:r>
              <w:t>Despite vocal opposition for cities, counties, and environmental advocates subcommittee members voted to advance the bill. Support for the bill comes from general contractors and the Home Builders Assn.  </w:t>
            </w:r>
          </w:p>
          <w:p>
            <w:pPr>
              <w:spacing w:before="0" w:after="0"/>
            </w:pPr>
            <w:r>
              <w:t/>
            </w:r>
          </w:p>
        </w:tc>
      </w:tr>
      <w:tr>
        <w:trPr>
          <w:cantSplit w:val="true"/>
        </w:trPr>
        <w:tc>
          <w:tcPr>
            <w:tcW w:w="2160" w:type="dxa"/>
            <w:noWrap w:val="false"/>
          </w:tcPr>
          <w:p>
            <w:hyperlink r:id="rId53">
              <w:r>
                <w:rPr>
                  <w:rStyle w:val="Hyperlink"/>
                </w:rPr>
                <w:t xml:space="preserve">SF 516</w:t>
              </w:r>
            </w:hyperlink>
          </w:p>
        </w:tc>
        <w:tc>
          <w:tcPr>
            <w:tcW w:w="3600" w:type="dxa"/>
            <w:noWrap w:val="false"/>
          </w:tcPr>
          <w:p>
            <w:r>
              <w:rPr>
                <w:sz w:val="20"/>
              </w:rPr>
              <w:t>A bill for an act relating to the management of open space properties and recreational trails. (Formerly SSB 1198.)</w:t>
            </w:r>
          </w:p>
        </w:tc>
        <w:tc>
          <w:tcPr>
            <w:tcW w:w="4320" w:type="dxa"/>
            <w:noWrap w:val="false"/>
          </w:tcPr>
          <w:p>
            <w:r>
              <w:rPr>
                <w:sz w:val="20"/>
              </w:rPr>
              <w:t>Subcommittee recommends passage. Vote Total: 2-1. (3/29/23)</w:t>
            </w:r>
          </w:p>
        </w:tc>
        <w:tc>
          <w:tcPr>
            <w:tcW w:w="4320" w:type="dxa"/>
            <w:noWrap w:val="false"/>
          </w:tcPr>
          <w:p>
            <w:pPr>
              <w:spacing w:before="0" w:after="0"/>
            </w:pPr>
            <w:r>
              <w:t>Oppose/Against</w:t>
            </w:r>
          </w:p>
          <w:p>
            <w:pPr>
              <w:spacing w:before="0" w:after="0"/>
            </w:pPr>
            <w:r>
              <w:t>The bill passed the Senate earlier this month week but was met with strong stakeholder opposition in the House State Government subcommittee. Groups ranging from the Natural Heritage Foundation and County Conservation Boards to the ICON Water Trails and Ducks Unlimited opposed the bill. The only groups registered in favor of the bill are the Iowa Farm Bureau and Iowa Cattlemen Association. Several farmers and cattlemen spoke in favor of the bill, but they were outnumbered by folks opposed. The subcommittee advanced the bill with Reps. Harris and Wulf signing and Rep. Beath opposed. The bill did not make the second funnel deadline and is not eligible for consideration for the remainder of this session. </w:t>
            </w:r>
          </w:p>
          <w:p>
            <w:pPr>
              <w:spacing w:before="0" w:after="0"/>
            </w:pPr>
            <w:r>
              <w:t/>
            </w:r>
          </w:p>
        </w:tc>
      </w:tr>
      <w:tr>
        <w:trPr>
          <w:cantSplit w:val="true"/>
        </w:trPr>
        <w:tc>
          <w:tcPr>
            <w:tcW w:w="2160" w:type="dxa"/>
            <w:noWrap w:val="false"/>
          </w:tcPr>
          <w:p>
            <w:hyperlink r:id="rId54">
              <w:r>
                <w:rPr>
                  <w:rStyle w:val="Hyperlink"/>
                </w:rPr>
                <w:t xml:space="preserve">SF 558</w:t>
              </w:r>
            </w:hyperlink>
          </w:p>
        </w:tc>
        <w:tc>
          <w:tcPr>
            <w:tcW w:w="3600" w:type="dxa"/>
            <w:noWrap w:val="false"/>
          </w:tcPr>
          <w:p>
            <w:r>
              <w:rPr>
                <w:sz w:val="20"/>
              </w:rPr>
              <w:t>A bill for an act relating to and making appropriations involving state government entities associated with agriculture, natural resources, and environmental protection. (Formerly SSB 1210.)</w:t>
            </w:r>
          </w:p>
        </w:tc>
        <w:tc>
          <w:tcPr>
            <w:tcW w:w="4320" w:type="dxa"/>
            <w:shd w:val="clear" w:color="auto" w:fill="FFFF66" w:themeFillTint="30"/>
            <w:noWrap w:val="false"/>
          </w:tcPr>
          <w:p>
            <w:r>
              <w:rPr>
                <w:sz w:val="20"/>
              </w:rPr>
              <w:t>NOBA: House Sub (4/27/23)</w:t>
            </w:r>
          </w:p>
        </w:tc>
        <w:tc>
          <w:tcPr>
            <w:tcW w:w="4320" w:type="dxa"/>
            <w:noWrap w:val="false"/>
          </w:tcPr>
          <w:p>
            <w:pPr>
              <w:spacing w:before="0" w:after="0"/>
            </w:pPr>
            <w:r>
              <w:t/>
            </w:r>
          </w:p>
        </w:tc>
      </w:tr>
    </w:tbl>
    <w:p>
      <w:r>
        <w:rPr>
          <w:sz w:val="24"/>
        </w:rPr>
        <w:t/>
      </w:r>
    </w:p>
    <w:p>
      <w:pPr>
        <w:spacing w:before="0" w:after="0"/>
      </w:pPr>
      <w:r>
        <w:rPr>
          <w:b w:val="true"/>
          <w:sz w:val="48"/>
          <w:u w:val="single"/>
        </w:rPr>
        <w:t>Did not advance</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55">
              <w:r>
                <w:rPr>
                  <w:rStyle w:val="Hyperlink"/>
                </w:rPr>
                <w:t xml:space="preserve">HF 18</w:t>
              </w:r>
            </w:hyperlink>
          </w:p>
        </w:tc>
        <w:tc>
          <w:tcPr>
            <w:tcW w:w="3600" w:type="dxa"/>
            <w:noWrap w:val="false"/>
          </w:tcPr>
          <w:p>
            <w:r>
              <w:rPr>
                <w:sz w:val="20"/>
              </w:rPr>
              <w:t>A bill for an act requiring the inspection of a private well serving a building upon the transfer of ownership of the building.</w:t>
            </w:r>
          </w:p>
        </w:tc>
        <w:tc>
          <w:tcPr>
            <w:tcW w:w="4320" w:type="dxa"/>
            <w:noWrap w:val="false"/>
          </w:tcPr>
          <w:p>
            <w:r>
              <w:rPr>
                <w:sz w:val="20"/>
              </w:rPr>
              <w:t>Introduced, referred to Environmental Protection. (1/12/23)</w:t>
            </w:r>
          </w:p>
        </w:tc>
        <w:tc>
          <w:tcPr>
            <w:tcW w:w="4320" w:type="dxa"/>
            <w:noWrap w:val="false"/>
          </w:tcPr>
          <w:p>
            <w:pPr>
              <w:spacing w:before="0" w:after="0"/>
            </w:pPr>
            <w:r>
              <w:t>Support/For</w:t>
            </w:r>
          </w:p>
        </w:tc>
      </w:tr>
      <w:tr>
        <w:trPr>
          <w:cantSplit w:val="true"/>
        </w:trPr>
        <w:tc>
          <w:tcPr>
            <w:tcW w:w="2160" w:type="dxa"/>
            <w:noWrap w:val="false"/>
          </w:tcPr>
          <w:p>
            <w:hyperlink r:id="rId56">
              <w:r>
                <w:rPr>
                  <w:rStyle w:val="Hyperlink"/>
                </w:rPr>
                <w:t xml:space="preserve">HF 32</w:t>
              </w:r>
            </w:hyperlink>
          </w:p>
        </w:tc>
        <w:tc>
          <w:tcPr>
            <w:tcW w:w="3600" w:type="dxa"/>
            <w:noWrap w:val="false"/>
          </w:tcPr>
          <w:p>
            <w:r>
              <w:rPr>
                <w:sz w:val="20"/>
              </w:rPr>
              <w:t>A bill for an act relating to outdoor education and recreation programs serving youth, and making appropriations.</w:t>
            </w:r>
          </w:p>
        </w:tc>
        <w:tc>
          <w:tcPr>
            <w:tcW w:w="4320" w:type="dxa"/>
            <w:noWrap w:val="false"/>
          </w:tcPr>
          <w:p>
            <w:r>
              <w:rPr>
                <w:sz w:val="20"/>
              </w:rPr>
              <w:t>Introduced, referred to Natural Resources. (1/12/23)</w:t>
            </w:r>
          </w:p>
        </w:tc>
        <w:tc>
          <w:tcPr>
            <w:tcW w:w="4320" w:type="dxa"/>
            <w:noWrap w:val="false"/>
          </w:tcPr>
          <w:p>
            <w:pPr>
              <w:spacing w:before="0" w:after="0"/>
            </w:pPr>
            <w:r>
              <w:t>Support/For</w:t>
            </w:r>
          </w:p>
        </w:tc>
      </w:tr>
      <w:tr>
        <w:trPr>
          <w:cantSplit w:val="true"/>
        </w:trPr>
        <w:tc>
          <w:tcPr>
            <w:tcW w:w="2160" w:type="dxa"/>
            <w:noWrap w:val="false"/>
          </w:tcPr>
          <w:p>
            <w:hyperlink r:id="rId57">
              <w:r>
                <w:rPr>
                  <w:rStyle w:val="Hyperlink"/>
                </w:rPr>
                <w:t xml:space="preserve">HF 49</w:t>
              </w:r>
            </w:hyperlink>
          </w:p>
        </w:tc>
        <w:tc>
          <w:tcPr>
            <w:tcW w:w="3600" w:type="dxa"/>
            <w:noWrap w:val="false"/>
          </w:tcPr>
          <w:p>
            <w:r>
              <w:rPr>
                <w:sz w:val="20"/>
              </w:rPr>
              <w:t>A bill for an act providing for the establishment of an environmental justice strategy and plan for Iowa, and making appropriations.</w:t>
            </w:r>
          </w:p>
        </w:tc>
        <w:tc>
          <w:tcPr>
            <w:tcW w:w="4320" w:type="dxa"/>
            <w:noWrap w:val="false"/>
          </w:tcPr>
          <w:p>
            <w:r>
              <w:rPr>
                <w:sz w:val="20"/>
              </w:rPr>
              <w:t>Introduced, referred to Environmental Protection. (1/17/23)</w:t>
            </w:r>
          </w:p>
        </w:tc>
        <w:tc>
          <w:tcPr>
            <w:tcW w:w="4320" w:type="dxa"/>
            <w:noWrap w:val="false"/>
          </w:tcPr>
          <w:p>
            <w:pPr>
              <w:spacing w:before="0" w:after="0"/>
            </w:pPr>
            <w:r>
              <w:t>Support/For</w:t>
            </w:r>
          </w:p>
        </w:tc>
      </w:tr>
      <w:tr>
        <w:trPr>
          <w:cantSplit w:val="true"/>
        </w:trPr>
        <w:tc>
          <w:tcPr>
            <w:tcW w:w="2160" w:type="dxa"/>
            <w:noWrap w:val="false"/>
          </w:tcPr>
          <w:p>
            <w:hyperlink r:id="rId58">
              <w:r>
                <w:rPr>
                  <w:rStyle w:val="Hyperlink"/>
                </w:rPr>
                <w:t xml:space="preserve">HF 84</w:t>
              </w:r>
            </w:hyperlink>
          </w:p>
        </w:tc>
        <w:tc>
          <w:tcPr>
            <w:tcW w:w="3600" w:type="dxa"/>
            <w:noWrap w:val="false"/>
          </w:tcPr>
          <w:p>
            <w:r>
              <w:rPr>
                <w:sz w:val="20"/>
              </w:rPr>
              <w:t>A bill for an act relating to soil and water conservation courses of study at community colleges and Iowa state university of science and technology.</w:t>
            </w:r>
          </w:p>
        </w:tc>
        <w:tc>
          <w:tcPr>
            <w:tcW w:w="4320" w:type="dxa"/>
            <w:noWrap w:val="false"/>
          </w:tcPr>
          <w:p>
            <w:r>
              <w:rPr>
                <w:sz w:val="20"/>
              </w:rPr>
              <w:t>Subcommittee: Fry, Johnson and Staed. (1/25/23)</w:t>
            </w:r>
          </w:p>
        </w:tc>
        <w:tc>
          <w:tcPr>
            <w:tcW w:w="4320" w:type="dxa"/>
            <w:noWrap w:val="false"/>
          </w:tcPr>
          <w:p>
            <w:pPr>
              <w:spacing w:before="0" w:after="0"/>
            </w:pPr>
            <w:r>
              <w:t>Monitor/Undecided</w:t>
            </w:r>
          </w:p>
        </w:tc>
      </w:tr>
      <w:tr>
        <w:trPr>
          <w:cantSplit w:val="true"/>
        </w:trPr>
        <w:tc>
          <w:tcPr>
            <w:tcW w:w="2160" w:type="dxa"/>
            <w:noWrap w:val="false"/>
          </w:tcPr>
          <w:p>
            <w:hyperlink r:id="rId59">
              <w:r>
                <w:rPr>
                  <w:rStyle w:val="Hyperlink"/>
                </w:rPr>
                <w:t xml:space="preserve">HF 103</w:t>
              </w:r>
            </w:hyperlink>
          </w:p>
        </w:tc>
        <w:tc>
          <w:tcPr>
            <w:tcW w:w="3600" w:type="dxa"/>
            <w:noWrap w:val="false"/>
          </w:tcPr>
          <w:p>
            <w:r>
              <w:rPr>
                <w:sz w:val="20"/>
              </w:rPr>
              <w:t>A bill for an act relating to the issuance of natural resource use permits, and making penalties applicable.</w:t>
            </w:r>
          </w:p>
        </w:tc>
        <w:tc>
          <w:tcPr>
            <w:tcW w:w="4320" w:type="dxa"/>
            <w:noWrap w:val="false"/>
          </w:tcPr>
          <w:p>
            <w:r>
              <w:rPr>
                <w:sz w:val="20"/>
              </w:rPr>
              <w:t>Subcommittee recommends passage. Vote Total: 2-0. (2/1/23)</w:t>
            </w:r>
          </w:p>
        </w:tc>
        <w:tc>
          <w:tcPr>
            <w:tcW w:w="4320" w:type="dxa"/>
            <w:noWrap w:val="false"/>
          </w:tcPr>
          <w:p>
            <w:pPr>
              <w:spacing w:before="0" w:after="0"/>
            </w:pPr>
            <w:r>
              <w:t>Monitor/Undecided</w:t>
            </w:r>
          </w:p>
          <w:p>
            <w:pPr>
              <w:spacing w:before="0" w:after="0"/>
            </w:pPr>
            <w:r>
              <w:t>House members seemed skeptical of the bill and were asking questions to the DNR representative. One member asked for an example of an event that would be thrown to improve environmental awareness, and the DNR representative said it could be something as simple as a bounce house to get people in and raise awareness. Another representative asked if the 100 square feet would be enough.</w:t>
            </w:r>
          </w:p>
          <w:p>
            <w:pPr>
              <w:spacing w:before="0" w:after="0"/>
            </w:pPr>
            <w:r>
              <w:t/>
            </w:r>
          </w:p>
        </w:tc>
      </w:tr>
      <w:tr>
        <w:trPr>
          <w:cantSplit w:val="true"/>
        </w:trPr>
        <w:tc>
          <w:tcPr>
            <w:tcW w:w="2160" w:type="dxa"/>
            <w:noWrap w:val="false"/>
          </w:tcPr>
          <w:p>
            <w:hyperlink r:id="rId60">
              <w:r>
                <w:rPr>
                  <w:rStyle w:val="Hyperlink"/>
                </w:rPr>
                <w:t xml:space="preserve">HF 164</w:t>
              </w:r>
            </w:hyperlink>
          </w:p>
          <w:p>
            <w:hyperlink r:id="rId61">
              <w:r>
                <w:rPr>
                  <w:rStyle w:val="Hyperlink"/>
                </w:rPr>
                <w:t xml:space="preserve">CO:SF 124</w:t>
              </w:r>
            </w:hyperlink>
          </w:p>
        </w:tc>
        <w:tc>
          <w:tcPr>
            <w:tcW w:w="3600" w:type="dxa"/>
            <w:noWrap w:val="false"/>
          </w:tcPr>
          <w:p>
            <w:r>
              <w:rPr>
                <w:sz w:val="20"/>
              </w:rPr>
              <w:t>A bill for an act relating to the regulation of confinement feeding operations, including by providing for partially roofed structures and prohibiting the construction, including expansion, of structures, making penalties applicable, and including effective date provisions.</w:t>
            </w:r>
          </w:p>
        </w:tc>
        <w:tc>
          <w:tcPr>
            <w:tcW w:w="4320" w:type="dxa"/>
            <w:noWrap w:val="false"/>
          </w:tcPr>
          <w:p>
            <w:r>
              <w:rPr>
                <w:sz w:val="20"/>
              </w:rPr>
              <w:t>Sponsor added, Cahill. (2/7/23)</w:t>
            </w:r>
          </w:p>
        </w:tc>
        <w:tc>
          <w:tcPr>
            <w:tcW w:w="4320" w:type="dxa"/>
            <w:noWrap w:val="false"/>
          </w:tcPr>
          <w:p>
            <w:pPr>
              <w:spacing w:before="0" w:after="0"/>
            </w:pPr>
            <w:r>
              <w:t>Monitor/Undecided</w:t>
            </w:r>
          </w:p>
        </w:tc>
      </w:tr>
      <w:tr>
        <w:trPr>
          <w:cantSplit w:val="true"/>
        </w:trPr>
        <w:tc>
          <w:tcPr>
            <w:tcW w:w="2160" w:type="dxa"/>
            <w:noWrap w:val="false"/>
          </w:tcPr>
          <w:p>
            <w:hyperlink r:id="rId62">
              <w:r>
                <w:rPr>
                  <w:rStyle w:val="Hyperlink"/>
                </w:rPr>
                <w:t xml:space="preserve">HF 182</w:t>
              </w:r>
            </w:hyperlink>
          </w:p>
          <w:p>
            <w:hyperlink r:id="rId63">
              <w:r>
                <w:rPr>
                  <w:rStyle w:val="Hyperlink"/>
                </w:rPr>
                <w:t xml:space="preserve">CO:HF 7</w:t>
              </w:r>
            </w:hyperlink>
          </w:p>
        </w:tc>
        <w:tc>
          <w:tcPr>
            <w:tcW w:w="3600" w:type="dxa"/>
            <w:noWrap w:val="false"/>
          </w:tcPr>
          <w:p>
            <w:r>
              <w:rPr>
                <w:sz w:val="20"/>
              </w:rPr>
              <w:t>A bill for an act relating to institutions of higher education governed by the state board of regents, including requiring the institutions to submit reports to the general assembly related to terms associated with courses offered by the institutions' colleges of education and establishing an interim study committee to evaluate practitioner preparation programs offered by the institutions, and including effective date provisions.(Formerly HF 7.)</w:t>
            </w:r>
          </w:p>
        </w:tc>
        <w:tc>
          <w:tcPr>
            <w:tcW w:w="4320" w:type="dxa"/>
            <w:noWrap w:val="false"/>
          </w:tcPr>
          <w:p>
            <w:r>
              <w:rPr>
                <w:sz w:val="20"/>
              </w:rPr>
              <w:t>Introduced, placed on calendar. (2/1/23)</w:t>
            </w:r>
          </w:p>
        </w:tc>
        <w:tc>
          <w:tcPr>
            <w:tcW w:w="4320" w:type="dxa"/>
            <w:noWrap w:val="false"/>
          </w:tcPr>
          <w:p>
            <w:pPr>
              <w:spacing w:before="0" w:after="0"/>
            </w:pPr>
            <w:r>
              <w:t>Oppose/Against</w:t>
            </w:r>
          </w:p>
        </w:tc>
      </w:tr>
      <w:tr>
        <w:trPr>
          <w:cantSplit w:val="true"/>
        </w:trPr>
        <w:tc>
          <w:tcPr>
            <w:tcW w:w="2160" w:type="dxa"/>
            <w:noWrap w:val="false"/>
          </w:tcPr>
          <w:p>
            <w:hyperlink r:id="rId64">
              <w:r>
                <w:rPr>
                  <w:rStyle w:val="Hyperlink"/>
                </w:rPr>
                <w:t xml:space="preserve">HF 190</w:t>
              </w:r>
            </w:hyperlink>
          </w:p>
        </w:tc>
        <w:tc>
          <w:tcPr>
            <w:tcW w:w="3600" w:type="dxa"/>
            <w:noWrap w:val="false"/>
          </w:tcPr>
          <w:p>
            <w:r>
              <w:rPr>
                <w:sz w:val="20"/>
              </w:rPr>
              <w:t>A bill for an act relating to gender under the Iowa civil rights Act.</w:t>
            </w:r>
          </w:p>
        </w:tc>
        <w:tc>
          <w:tcPr>
            <w:tcW w:w="4320" w:type="dxa"/>
            <w:noWrap w:val="false"/>
          </w:tcPr>
          <w:p>
            <w:r>
              <w:rPr>
                <w:sz w:val="20"/>
              </w:rPr>
              <w:t>Introduced, referred to Judiciary. (2/2/23)</w:t>
            </w:r>
          </w:p>
        </w:tc>
        <w:tc>
          <w:tcPr>
            <w:tcW w:w="4320" w:type="dxa"/>
            <w:noWrap w:val="false"/>
          </w:tcPr>
          <w:p>
            <w:pPr>
              <w:spacing w:before="0" w:after="0"/>
            </w:pPr>
            <w:r>
              <w:t>Oppose/Against</w:t>
            </w:r>
          </w:p>
        </w:tc>
      </w:tr>
      <w:tr>
        <w:trPr>
          <w:cantSplit w:val="true"/>
        </w:trPr>
        <w:tc>
          <w:tcPr>
            <w:tcW w:w="2160" w:type="dxa"/>
            <w:noWrap w:val="false"/>
          </w:tcPr>
          <w:p>
            <w:hyperlink r:id="rId65">
              <w:r>
                <w:rPr>
                  <w:rStyle w:val="Hyperlink"/>
                </w:rPr>
                <w:t xml:space="preserve">HF 194</w:t>
              </w:r>
            </w:hyperlink>
          </w:p>
        </w:tc>
        <w:tc>
          <w:tcPr>
            <w:tcW w:w="3600" w:type="dxa"/>
            <w:noWrap w:val="false"/>
          </w:tcPr>
          <w:p>
            <w:r>
              <w:rPr>
                <w:sz w:val="20"/>
              </w:rPr>
              <w:t>A bill for an act providing for minority impact statements to be attached to appropriations bills and including effective date provisions.</w:t>
            </w:r>
          </w:p>
        </w:tc>
        <w:tc>
          <w:tcPr>
            <w:tcW w:w="4320" w:type="dxa"/>
            <w:noWrap w:val="false"/>
          </w:tcPr>
          <w:p>
            <w:r>
              <w:rPr>
                <w:sz w:val="20"/>
              </w:rPr>
              <w:t>Introduced, referred to Appropriations. (2/6/23)</w:t>
            </w:r>
          </w:p>
        </w:tc>
        <w:tc>
          <w:tcPr>
            <w:tcW w:w="4320" w:type="dxa"/>
            <w:noWrap w:val="false"/>
          </w:tcPr>
          <w:p>
            <w:pPr>
              <w:spacing w:before="0" w:after="0"/>
            </w:pPr>
            <w:r>
              <w:t>Support/For</w:t>
            </w:r>
          </w:p>
        </w:tc>
      </w:tr>
      <w:tr>
        <w:trPr>
          <w:cantSplit w:val="true"/>
        </w:trPr>
        <w:tc>
          <w:tcPr>
            <w:tcW w:w="2160" w:type="dxa"/>
            <w:noWrap w:val="false"/>
          </w:tcPr>
          <w:p>
            <w:hyperlink r:id="rId66">
              <w:r>
                <w:rPr>
                  <w:rStyle w:val="Hyperlink"/>
                </w:rPr>
                <w:t xml:space="preserve">HF 261</w:t>
              </w:r>
            </w:hyperlink>
          </w:p>
        </w:tc>
        <w:tc>
          <w:tcPr>
            <w:tcW w:w="3600" w:type="dxa"/>
            <w:noWrap w:val="false"/>
          </w:tcPr>
          <w:p>
            <w:r>
              <w:rPr>
                <w:sz w:val="20"/>
              </w:rPr>
              <w:t>A bill for an act relating to the disclosure of private well water testing prior to the transfer of real property.</w:t>
            </w:r>
          </w:p>
        </w:tc>
        <w:tc>
          <w:tcPr>
            <w:tcW w:w="4320" w:type="dxa"/>
            <w:noWrap w:val="false"/>
          </w:tcPr>
          <w:p>
            <w:r>
              <w:rPr>
                <w:sz w:val="20"/>
              </w:rPr>
              <w:t>Introduced, referred to Commerce. (2/13/23)</w:t>
            </w:r>
          </w:p>
        </w:tc>
        <w:tc>
          <w:tcPr>
            <w:tcW w:w="4320" w:type="dxa"/>
            <w:noWrap w:val="false"/>
          </w:tcPr>
          <w:p>
            <w:pPr>
              <w:spacing w:before="0" w:after="0"/>
            </w:pPr>
            <w:r>
              <w:t>Support/For</w:t>
            </w:r>
          </w:p>
        </w:tc>
      </w:tr>
      <w:tr>
        <w:trPr>
          <w:cantSplit w:val="true"/>
        </w:trPr>
        <w:tc>
          <w:tcPr>
            <w:tcW w:w="2160" w:type="dxa"/>
            <w:noWrap w:val="false"/>
          </w:tcPr>
          <w:p>
            <w:hyperlink r:id="rId67">
              <w:r>
                <w:rPr>
                  <w:rStyle w:val="Hyperlink"/>
                </w:rPr>
                <w:t xml:space="preserve">HF 290</w:t>
              </w:r>
            </w:hyperlink>
          </w:p>
        </w:tc>
        <w:tc>
          <w:tcPr>
            <w:tcW w:w="3600" w:type="dxa"/>
            <w:noWrap w:val="false"/>
          </w:tcPr>
          <w:p>
            <w:r>
              <w:rPr>
                <w:sz w:val="20"/>
              </w:rPr>
              <w:t>A bill for an act relating to the terms gender and sex, including a person's sex designation listed on government documents.</w:t>
            </w:r>
          </w:p>
        </w:tc>
        <w:tc>
          <w:tcPr>
            <w:tcW w:w="4320" w:type="dxa"/>
            <w:noWrap w:val="false"/>
          </w:tcPr>
          <w:p>
            <w:r>
              <w:rPr>
                <w:sz w:val="20"/>
              </w:rPr>
              <w:t>Introduced, referred to State Government. (2/14/23)</w:t>
            </w:r>
          </w:p>
        </w:tc>
        <w:tc>
          <w:tcPr>
            <w:tcW w:w="4320" w:type="dxa"/>
            <w:noWrap w:val="false"/>
          </w:tcPr>
          <w:p>
            <w:pPr>
              <w:spacing w:before="0" w:after="0"/>
            </w:pPr>
            <w:r>
              <w:t>Oppose/Against</w:t>
            </w:r>
          </w:p>
        </w:tc>
      </w:tr>
      <w:tr>
        <w:trPr>
          <w:cantSplit w:val="true"/>
        </w:trPr>
        <w:tc>
          <w:tcPr>
            <w:tcW w:w="2160" w:type="dxa"/>
            <w:noWrap w:val="false"/>
          </w:tcPr>
          <w:p>
            <w:hyperlink r:id="rId68">
              <w:r>
                <w:rPr>
                  <w:rStyle w:val="Hyperlink"/>
                </w:rPr>
                <w:t xml:space="preserve">HF 298</w:t>
              </w:r>
            </w:hyperlink>
          </w:p>
        </w:tc>
        <w:tc>
          <w:tcPr>
            <w:tcW w:w="3600" w:type="dxa"/>
            <w:noWrap w:val="false"/>
          </w:tcPr>
          <w:p>
            <w:r>
              <w:rPr>
                <w:sz w:val="20"/>
              </w:rPr>
              <w:t>A bill for an act relating to a study of the negative effects of environmental contaminants on human fertility and the human endocrine system.</w:t>
            </w:r>
          </w:p>
        </w:tc>
        <w:tc>
          <w:tcPr>
            <w:tcW w:w="4320" w:type="dxa"/>
            <w:noWrap w:val="false"/>
          </w:tcPr>
          <w:p>
            <w:r>
              <w:rPr>
                <w:sz w:val="20"/>
              </w:rPr>
              <w:t>Introduced, referred to Health and Human Services. (2/15/23)</w:t>
            </w:r>
          </w:p>
        </w:tc>
        <w:tc>
          <w:tcPr>
            <w:tcW w:w="4320" w:type="dxa"/>
            <w:noWrap w:val="false"/>
          </w:tcPr>
          <w:p>
            <w:pPr>
              <w:spacing w:before="0" w:after="0"/>
            </w:pPr>
            <w:r>
              <w:t>Monitor/Undecided</w:t>
            </w:r>
          </w:p>
        </w:tc>
      </w:tr>
      <w:tr>
        <w:trPr>
          <w:cantSplit w:val="true"/>
        </w:trPr>
        <w:tc>
          <w:tcPr>
            <w:tcW w:w="2160" w:type="dxa"/>
            <w:noWrap w:val="false"/>
          </w:tcPr>
          <w:p>
            <w:hyperlink r:id="rId69">
              <w:r>
                <w:rPr>
                  <w:rStyle w:val="Hyperlink"/>
                </w:rPr>
                <w:t xml:space="preserve">HF 302</w:t>
              </w:r>
            </w:hyperlink>
          </w:p>
        </w:tc>
        <w:tc>
          <w:tcPr>
            <w:tcW w:w="3600" w:type="dxa"/>
            <w:noWrap w:val="false"/>
          </w:tcPr>
          <w:p>
            <w:r>
              <w:rPr>
                <w:sz w:val="20"/>
              </w:rPr>
              <w:t>A bill for an act relating to electric vehicle chargers in residential garages.</w:t>
            </w:r>
          </w:p>
        </w:tc>
        <w:tc>
          <w:tcPr>
            <w:tcW w:w="4320" w:type="dxa"/>
            <w:noWrap w:val="false"/>
          </w:tcPr>
          <w:p>
            <w:r>
              <w:rPr>
                <w:sz w:val="20"/>
              </w:rPr>
              <w:t>Introduced, referred to State Government. (2/15/23)</w:t>
            </w:r>
          </w:p>
        </w:tc>
        <w:tc>
          <w:tcPr>
            <w:tcW w:w="4320" w:type="dxa"/>
            <w:noWrap w:val="false"/>
          </w:tcPr>
          <w:p>
            <w:pPr>
              <w:spacing w:before="0" w:after="0"/>
            </w:pPr>
            <w:r>
              <w:t>Monitor/Undecided</w:t>
            </w:r>
          </w:p>
        </w:tc>
      </w:tr>
      <w:tr>
        <w:trPr>
          <w:cantSplit w:val="true"/>
        </w:trPr>
        <w:tc>
          <w:tcPr>
            <w:tcW w:w="2160" w:type="dxa"/>
            <w:noWrap w:val="false"/>
          </w:tcPr>
          <w:p>
            <w:hyperlink r:id="rId70">
              <w:r>
                <w:rPr>
                  <w:rStyle w:val="Hyperlink"/>
                </w:rPr>
                <w:t xml:space="preserve">HF 304</w:t>
              </w:r>
            </w:hyperlink>
          </w:p>
        </w:tc>
        <w:tc>
          <w:tcPr>
            <w:tcW w:w="3600" w:type="dxa"/>
            <w:noWrap w:val="false"/>
          </w:tcPr>
          <w:p>
            <w:r>
              <w:rPr>
                <w:sz w:val="20"/>
              </w:rPr>
              <w:t>A bill for an act creating a used electric vehicle tax credit available against the individual and corporate income taxes, and including applicability provisions.</w:t>
            </w:r>
          </w:p>
        </w:tc>
        <w:tc>
          <w:tcPr>
            <w:tcW w:w="4320" w:type="dxa"/>
            <w:noWrap w:val="false"/>
          </w:tcPr>
          <w:p>
            <w:r>
              <w:rPr>
                <w:sz w:val="20"/>
              </w:rPr>
              <w:t>Introduced, referred to Ways and Means. (2/15/23)</w:t>
            </w:r>
          </w:p>
        </w:tc>
        <w:tc>
          <w:tcPr>
            <w:tcW w:w="4320" w:type="dxa"/>
            <w:noWrap w:val="false"/>
          </w:tcPr>
          <w:p>
            <w:pPr>
              <w:spacing w:before="0" w:after="0"/>
            </w:pPr>
            <w:r>
              <w:t>Support/For</w:t>
            </w:r>
          </w:p>
        </w:tc>
      </w:tr>
      <w:tr>
        <w:trPr>
          <w:cantSplit w:val="true"/>
        </w:trPr>
        <w:tc>
          <w:tcPr>
            <w:tcW w:w="2160" w:type="dxa"/>
            <w:noWrap w:val="false"/>
          </w:tcPr>
          <w:p>
            <w:hyperlink r:id="rId71">
              <w:r>
                <w:rPr>
                  <w:rStyle w:val="Hyperlink"/>
                </w:rPr>
                <w:t xml:space="preserve">HF 325</w:t>
              </w:r>
            </w:hyperlink>
          </w:p>
        </w:tc>
        <w:tc>
          <w:tcPr>
            <w:tcW w:w="3600" w:type="dxa"/>
            <w:noWrap w:val="false"/>
          </w:tcPr>
          <w:p>
            <w:r>
              <w:rPr>
                <w:sz w:val="20"/>
              </w:rPr>
              <w:t>A bill for an act relating to gender identity and sex under the Iowa civil rights Act.</w:t>
            </w:r>
          </w:p>
        </w:tc>
        <w:tc>
          <w:tcPr>
            <w:tcW w:w="4320" w:type="dxa"/>
            <w:noWrap w:val="false"/>
          </w:tcPr>
          <w:p>
            <w:r>
              <w:rPr>
                <w:sz w:val="20"/>
              </w:rPr>
              <w:t>Introduced, referred to Judiciary. (2/15/23)</w:t>
            </w:r>
          </w:p>
        </w:tc>
        <w:tc>
          <w:tcPr>
            <w:tcW w:w="4320" w:type="dxa"/>
            <w:noWrap w:val="false"/>
          </w:tcPr>
          <w:p>
            <w:pPr>
              <w:spacing w:before="0" w:after="0"/>
            </w:pPr>
            <w:r>
              <w:t>Oppose/Against</w:t>
            </w:r>
          </w:p>
        </w:tc>
      </w:tr>
      <w:tr>
        <w:trPr>
          <w:cantSplit w:val="true"/>
        </w:trPr>
        <w:tc>
          <w:tcPr>
            <w:tcW w:w="2160" w:type="dxa"/>
            <w:noWrap w:val="false"/>
          </w:tcPr>
          <w:p>
            <w:hyperlink r:id="rId72">
              <w:r>
                <w:rPr>
                  <w:rStyle w:val="Hyperlink"/>
                </w:rPr>
                <w:t xml:space="preserve">HF 342</w:t>
              </w:r>
            </w:hyperlink>
          </w:p>
        </w:tc>
        <w:tc>
          <w:tcPr>
            <w:tcW w:w="3600" w:type="dxa"/>
            <w:noWrap w:val="false"/>
          </w:tcPr>
          <w:p>
            <w:r>
              <w:rPr>
                <w:sz w:val="20"/>
              </w:rPr>
              <w:t>A bill for an act repealing eminent domain authority for hazardous liquid pipelines and including effective date and applicability provisions.</w:t>
            </w:r>
          </w:p>
        </w:tc>
        <w:tc>
          <w:tcPr>
            <w:tcW w:w="4320" w:type="dxa"/>
            <w:noWrap w:val="false"/>
          </w:tcPr>
          <w:p>
            <w:r>
              <w:rPr>
                <w:sz w:val="20"/>
              </w:rPr>
              <w:t>Introduced, referred to Judiciary. (2/20/23)</w:t>
            </w:r>
          </w:p>
        </w:tc>
        <w:tc>
          <w:tcPr>
            <w:tcW w:w="4320" w:type="dxa"/>
            <w:noWrap w:val="false"/>
          </w:tcPr>
          <w:p>
            <w:pPr>
              <w:spacing w:before="0" w:after="0"/>
            </w:pPr>
            <w:r>
              <w:t>Track (no public position, but follow it)</w:t>
            </w:r>
          </w:p>
        </w:tc>
      </w:tr>
      <w:tr>
        <w:trPr>
          <w:cantSplit w:val="true"/>
        </w:trPr>
        <w:tc>
          <w:tcPr>
            <w:tcW w:w="2160" w:type="dxa"/>
            <w:noWrap w:val="false"/>
          </w:tcPr>
          <w:p>
            <w:hyperlink r:id="rId73">
              <w:r>
                <w:rPr>
                  <w:rStyle w:val="Hyperlink"/>
                </w:rPr>
                <w:t xml:space="preserve">HF 365</w:t>
              </w:r>
            </w:hyperlink>
          </w:p>
        </w:tc>
        <w:tc>
          <w:tcPr>
            <w:tcW w:w="3600" w:type="dxa"/>
            <w:noWrap w:val="false"/>
          </w:tcPr>
          <w:p>
            <w:r>
              <w:rPr>
                <w:sz w:val="20"/>
              </w:rPr>
              <w:t>A bill for an act establishing a water resources committee.</w:t>
            </w:r>
          </w:p>
        </w:tc>
        <w:tc>
          <w:tcPr>
            <w:tcW w:w="4320" w:type="dxa"/>
            <w:noWrap w:val="false"/>
          </w:tcPr>
          <w:p>
            <w:r>
              <w:rPr>
                <w:sz w:val="20"/>
              </w:rPr>
              <w:t>Introduced, referred to State Government. (2/20/23)</w:t>
            </w:r>
          </w:p>
        </w:tc>
        <w:tc>
          <w:tcPr>
            <w:tcW w:w="4320" w:type="dxa"/>
            <w:noWrap w:val="false"/>
          </w:tcPr>
          <w:p>
            <w:pPr>
              <w:spacing w:before="0" w:after="0"/>
            </w:pPr>
            <w:r>
              <w:t>Support/For</w:t>
            </w:r>
          </w:p>
        </w:tc>
      </w:tr>
      <w:tr>
        <w:trPr>
          <w:cantSplit w:val="true"/>
        </w:trPr>
        <w:tc>
          <w:tcPr>
            <w:tcW w:w="2160" w:type="dxa"/>
            <w:noWrap w:val="false"/>
          </w:tcPr>
          <w:p>
            <w:hyperlink r:id="rId74">
              <w:r>
                <w:rPr>
                  <w:rStyle w:val="Hyperlink"/>
                </w:rPr>
                <w:t xml:space="preserve">HF 376</w:t>
              </w:r>
            </w:hyperlink>
          </w:p>
        </w:tc>
        <w:tc>
          <w:tcPr>
            <w:tcW w:w="3600" w:type="dxa"/>
            <w:noWrap w:val="false"/>
          </w:tcPr>
          <w:p>
            <w:r>
              <w:rPr>
                <w:sz w:val="20"/>
              </w:rPr>
              <w:t>A bill for an act relating to water quality by increasing the sales and use tax rates and conditioning the use of moneys from the natural resources and outdoor recreation trust fund, and including effective date provisions.</w:t>
            </w:r>
          </w:p>
        </w:tc>
        <w:tc>
          <w:tcPr>
            <w:tcW w:w="4320" w:type="dxa"/>
            <w:noWrap w:val="false"/>
          </w:tcPr>
          <w:p>
            <w:r>
              <w:rPr>
                <w:sz w:val="20"/>
              </w:rPr>
              <w:t>Introduced, referred to Ways and Means. (2/21/23)</w:t>
            </w:r>
          </w:p>
        </w:tc>
        <w:tc>
          <w:tcPr>
            <w:tcW w:w="4320" w:type="dxa"/>
            <w:noWrap w:val="false"/>
          </w:tcPr>
          <w:p>
            <w:pPr>
              <w:spacing w:before="0" w:after="0"/>
            </w:pPr>
            <w:r>
              <w:t>Monitor/Undecided</w:t>
            </w:r>
          </w:p>
        </w:tc>
      </w:tr>
      <w:tr>
        <w:trPr>
          <w:cantSplit w:val="true"/>
        </w:trPr>
        <w:tc>
          <w:tcPr>
            <w:tcW w:w="2160" w:type="dxa"/>
            <w:noWrap w:val="false"/>
          </w:tcPr>
          <w:p>
            <w:hyperlink r:id="rId75">
              <w:r>
                <w:rPr>
                  <w:rStyle w:val="Hyperlink"/>
                </w:rPr>
                <w:t xml:space="preserve">HF 385</w:t>
              </w:r>
            </w:hyperlink>
          </w:p>
        </w:tc>
        <w:tc>
          <w:tcPr>
            <w:tcW w:w="3600" w:type="dxa"/>
            <w:noWrap w:val="false"/>
          </w:tcPr>
          <w:p>
            <w:r>
              <w:rPr>
                <w:sz w:val="20"/>
              </w:rPr>
              <w:t>A bill for an act relating to electric vehicle charging stations at rest areas and the state capitol complex grounds.</w:t>
            </w:r>
          </w:p>
        </w:tc>
        <w:tc>
          <w:tcPr>
            <w:tcW w:w="4320" w:type="dxa"/>
            <w:noWrap w:val="false"/>
          </w:tcPr>
          <w:p>
            <w:r>
              <w:rPr>
                <w:sz w:val="20"/>
              </w:rPr>
              <w:t>Introduced, referred to Transportation. (2/21/23)</w:t>
            </w:r>
          </w:p>
        </w:tc>
        <w:tc>
          <w:tcPr>
            <w:tcW w:w="4320" w:type="dxa"/>
            <w:noWrap w:val="false"/>
          </w:tcPr>
          <w:p>
            <w:pPr>
              <w:spacing w:before="0" w:after="0"/>
            </w:pPr>
            <w:r>
              <w:t>Monitor/Undecided</w:t>
            </w:r>
          </w:p>
        </w:tc>
      </w:tr>
      <w:tr>
        <w:trPr>
          <w:cantSplit w:val="true"/>
        </w:trPr>
        <w:tc>
          <w:tcPr>
            <w:tcW w:w="2160" w:type="dxa"/>
            <w:noWrap w:val="false"/>
          </w:tcPr>
          <w:p>
            <w:hyperlink r:id="rId76">
              <w:r>
                <w:rPr>
                  <w:rStyle w:val="Hyperlink"/>
                </w:rPr>
                <w:t xml:space="preserve">HF 395</w:t>
              </w:r>
            </w:hyperlink>
          </w:p>
        </w:tc>
        <w:tc>
          <w:tcPr>
            <w:tcW w:w="3600" w:type="dxa"/>
            <w:noWrap w:val="false"/>
          </w:tcPr>
          <w:p>
            <w:r>
              <w:rPr>
                <w:sz w:val="20"/>
              </w:rPr>
              <w:t>A bill for an act relating to lead and copper testing in water supply systems serving child care facilities and schools, and making penalties applicable.</w:t>
            </w:r>
          </w:p>
        </w:tc>
        <w:tc>
          <w:tcPr>
            <w:tcW w:w="4320" w:type="dxa"/>
            <w:noWrap w:val="false"/>
          </w:tcPr>
          <w:p>
            <w:r>
              <w:rPr>
                <w:sz w:val="20"/>
              </w:rPr>
              <w:t>Introduced, referred to Natural Resources. (2/22/23)</w:t>
            </w:r>
          </w:p>
        </w:tc>
        <w:tc>
          <w:tcPr>
            <w:tcW w:w="4320" w:type="dxa"/>
            <w:noWrap w:val="false"/>
          </w:tcPr>
          <w:p>
            <w:pPr>
              <w:spacing w:before="0" w:after="0"/>
            </w:pPr>
            <w:r>
              <w:t>Monitor/Undecided</w:t>
            </w:r>
          </w:p>
        </w:tc>
      </w:tr>
      <w:tr>
        <w:trPr>
          <w:cantSplit w:val="true"/>
        </w:trPr>
        <w:tc>
          <w:tcPr>
            <w:tcW w:w="2160" w:type="dxa"/>
            <w:noWrap w:val="false"/>
          </w:tcPr>
          <w:p>
            <w:hyperlink r:id="rId77">
              <w:r>
                <w:rPr>
                  <w:rStyle w:val="Hyperlink"/>
                </w:rPr>
                <w:t xml:space="preserve">HF 448</w:t>
              </w:r>
            </w:hyperlink>
          </w:p>
        </w:tc>
        <w:tc>
          <w:tcPr>
            <w:tcW w:w="3600" w:type="dxa"/>
            <w:noWrap w:val="false"/>
          </w:tcPr>
          <w:p>
            <w:r>
              <w:rPr>
                <w:sz w:val="20"/>
              </w:rPr>
              <w:t>A bill for an act designating certain county flood mitigation activities as an essential county purpose.</w:t>
            </w:r>
          </w:p>
        </w:tc>
        <w:tc>
          <w:tcPr>
            <w:tcW w:w="4320" w:type="dxa"/>
            <w:noWrap w:val="false"/>
          </w:tcPr>
          <w:p>
            <w:r>
              <w:rPr>
                <w:sz w:val="20"/>
              </w:rPr>
              <w:t>Subcommittee recommends passage. Vote Total: 2-0. (2/28/23)</w:t>
            </w:r>
          </w:p>
        </w:tc>
        <w:tc>
          <w:tcPr>
            <w:tcW w:w="4320" w:type="dxa"/>
            <w:noWrap w:val="false"/>
          </w:tcPr>
          <w:p>
            <w:pPr>
              <w:spacing w:before="0" w:after="0"/>
            </w:pPr>
            <w:r>
              <w:t>Support/For</w:t>
            </w:r>
          </w:p>
          <w:p>
            <w:pPr>
              <w:spacing w:before="0" w:after="0"/>
            </w:pPr>
            <w:r>
              <w:t>The subcommittee was a disappointment.  We had support to move the bill however, the freshman legislator didn't realize he was missing the deadline to pass the bill through committee.  We are going to ask the Ways and Means chair to consider introducing the bill as a study bill as it would go to that committee next.  FB was the only group opposed to the bill suggesting this was an additional levy and would raise taxes. </w:t>
            </w:r>
          </w:p>
          <w:p>
            <w:pPr>
              <w:spacing w:before="0" w:after="0"/>
            </w:pPr>
            <w:r>
              <w:t/>
            </w:r>
          </w:p>
        </w:tc>
      </w:tr>
      <w:tr>
        <w:trPr>
          <w:cantSplit w:val="true"/>
        </w:trPr>
        <w:tc>
          <w:tcPr>
            <w:tcW w:w="2160" w:type="dxa"/>
            <w:noWrap w:val="false"/>
          </w:tcPr>
          <w:p>
            <w:hyperlink r:id="rId78">
              <w:r>
                <w:rPr>
                  <w:rStyle w:val="Hyperlink"/>
                </w:rPr>
                <w:t xml:space="preserve">HF 490</w:t>
              </w:r>
            </w:hyperlink>
          </w:p>
          <w:p>
            <w:hyperlink r:id="rId79">
              <w:r>
                <w:rPr>
                  <w:rStyle w:val="Hyperlink"/>
                </w:rPr>
                <w:t xml:space="preserve">CO:SF 174</w:t>
              </w:r>
            </w:hyperlink>
          </w:p>
        </w:tc>
        <w:tc>
          <w:tcPr>
            <w:tcW w:w="3600" w:type="dxa"/>
            <w:noWrap w:val="false"/>
          </w:tcPr>
          <w:p>
            <w:r>
              <w:rPr>
                <w:sz w:val="20"/>
              </w:rPr>
              <w:t>A bill for an act relating to building design element regulation by governmental subdivisions, and including effective date provisions.</w:t>
            </w:r>
          </w:p>
        </w:tc>
        <w:tc>
          <w:tcPr>
            <w:tcW w:w="4320" w:type="dxa"/>
            <w:noWrap w:val="false"/>
          </w:tcPr>
          <w:p>
            <w:r>
              <w:rPr>
                <w:sz w:val="20"/>
              </w:rPr>
              <w:t>Introduced, referred to State Government. (2/28/23)</w:t>
            </w:r>
          </w:p>
        </w:tc>
        <w:tc>
          <w:tcPr>
            <w:tcW w:w="4320" w:type="dxa"/>
            <w:noWrap w:val="false"/>
          </w:tcPr>
          <w:p>
            <w:pPr>
              <w:spacing w:before="0" w:after="0"/>
            </w:pPr>
            <w:r>
              <w:t>Monitor/Undecided</w:t>
            </w:r>
          </w:p>
        </w:tc>
      </w:tr>
      <w:tr>
        <w:trPr>
          <w:cantSplit w:val="true"/>
        </w:trPr>
        <w:tc>
          <w:tcPr>
            <w:tcW w:w="2160" w:type="dxa"/>
            <w:noWrap w:val="false"/>
          </w:tcPr>
          <w:p>
            <w:hyperlink r:id="rId80">
              <w:r>
                <w:rPr>
                  <w:rStyle w:val="Hyperlink"/>
                </w:rPr>
                <w:t xml:space="preserve">HF 505</w:t>
              </w:r>
            </w:hyperlink>
          </w:p>
        </w:tc>
        <w:tc>
          <w:tcPr>
            <w:tcW w:w="3600" w:type="dxa"/>
            <w:noWrap w:val="false"/>
          </w:tcPr>
          <w:p>
            <w:r>
              <w:rPr>
                <w:sz w:val="20"/>
              </w:rPr>
              <w:t>A bill for an act relating to meter installation or replacement by a utility.</w:t>
            </w:r>
          </w:p>
        </w:tc>
        <w:tc>
          <w:tcPr>
            <w:tcW w:w="4320" w:type="dxa"/>
            <w:noWrap w:val="false"/>
          </w:tcPr>
          <w:p>
            <w:r>
              <w:rPr>
                <w:sz w:val="20"/>
              </w:rPr>
              <w:t>Subcommittee recommends amendment and passage. Vote Total: 2-0. (4/13/23)</w:t>
            </w:r>
          </w:p>
        </w:tc>
        <w:tc>
          <w:tcPr>
            <w:tcW w:w="4320" w:type="dxa"/>
            <w:noWrap w:val="false"/>
          </w:tcPr>
          <w:p>
            <w:pPr>
              <w:spacing w:before="0" w:after="0"/>
            </w:pPr>
            <w:r>
              <w:t>Monitor/Undecided</w:t>
            </w:r>
          </w:p>
          <w:p>
            <w:pPr>
              <w:spacing w:before="0" w:after="0"/>
            </w:pPr>
            <w:r>
              <w:t>HF 505 was opposed by IRWA, IAWA, and others who definitely made clear the bill is poorly crafted. The Republican members of the subcommittee signed the bill forward as a favor to the bill sponsor we believe but they all said “this needs a lot of work.” We will monitor for it to be on the committee agenda but would not be surprised if we don’t see it there either.</w:t>
            </w:r>
          </w:p>
          <w:p>
            <w:pPr>
              <w:spacing w:before="0" w:after="0"/>
            </w:pPr>
            <w:r>
              <w:t/>
            </w:r>
          </w:p>
        </w:tc>
      </w:tr>
      <w:tr>
        <w:trPr>
          <w:cantSplit w:val="true"/>
        </w:trPr>
        <w:tc>
          <w:tcPr>
            <w:tcW w:w="2160" w:type="dxa"/>
            <w:noWrap w:val="false"/>
          </w:tcPr>
          <w:p>
            <w:hyperlink r:id="rId81">
              <w:r>
                <w:rPr>
                  <w:rStyle w:val="Hyperlink"/>
                </w:rPr>
                <w:t xml:space="preserve">HF 532</w:t>
              </w:r>
            </w:hyperlink>
          </w:p>
        </w:tc>
        <w:tc>
          <w:tcPr>
            <w:tcW w:w="3600" w:type="dxa"/>
            <w:noWrap w:val="false"/>
          </w:tcPr>
          <w:p>
            <w:r>
              <w:rPr>
                <w:sz w:val="20"/>
              </w:rPr>
              <w:t>A bill for an act establishing a solar installation tax credit available against the individual and corporate income taxes, the moneys and credits tax, and the franchise tax, and including effective date and retroactive applicability provisions.</w:t>
            </w:r>
          </w:p>
        </w:tc>
        <w:tc>
          <w:tcPr>
            <w:tcW w:w="4320" w:type="dxa"/>
            <w:noWrap w:val="false"/>
          </w:tcPr>
          <w:p>
            <w:r>
              <w:rPr>
                <w:sz w:val="20"/>
              </w:rPr>
              <w:t>Introduced, referred to Commerce. (3/1/23)</w:t>
            </w:r>
          </w:p>
        </w:tc>
        <w:tc>
          <w:tcPr>
            <w:tcW w:w="4320" w:type="dxa"/>
            <w:noWrap w:val="false"/>
          </w:tcPr>
          <w:p>
            <w:pPr>
              <w:spacing w:before="0" w:after="0"/>
            </w:pPr>
            <w:r>
              <w:t/>
            </w:r>
          </w:p>
        </w:tc>
      </w:tr>
      <w:tr>
        <w:trPr>
          <w:cantSplit w:val="true"/>
        </w:trPr>
        <w:tc>
          <w:tcPr>
            <w:tcW w:w="2160" w:type="dxa"/>
            <w:noWrap w:val="false"/>
          </w:tcPr>
          <w:p>
            <w:hyperlink r:id="rId82">
              <w:r>
                <w:rPr>
                  <w:rStyle w:val="Hyperlink"/>
                </w:rPr>
                <w:t xml:space="preserve">HF 576</w:t>
              </w:r>
            </w:hyperlink>
          </w:p>
        </w:tc>
        <w:tc>
          <w:tcPr>
            <w:tcW w:w="3600" w:type="dxa"/>
            <w:noWrap w:val="false"/>
          </w:tcPr>
          <w:p>
            <w:r>
              <w:rPr>
                <w:sz w:val="20"/>
              </w:rPr>
              <w:t>A bill for an act relating to the prohibition of specified carbon sequestration projects, and including effective date and applicability provisions.</w:t>
            </w:r>
          </w:p>
        </w:tc>
        <w:tc>
          <w:tcPr>
            <w:tcW w:w="4320" w:type="dxa"/>
            <w:noWrap w:val="false"/>
          </w:tcPr>
          <w:p>
            <w:r>
              <w:rPr>
                <w:sz w:val="20"/>
              </w:rPr>
              <w:t>Introduced, referred to Judiciary. (3/2/23)</w:t>
            </w:r>
          </w:p>
        </w:tc>
        <w:tc>
          <w:tcPr>
            <w:tcW w:w="4320" w:type="dxa"/>
            <w:noWrap w:val="false"/>
          </w:tcPr>
          <w:p>
            <w:pPr>
              <w:spacing w:before="0" w:after="0"/>
            </w:pPr>
            <w:r>
              <w:t/>
            </w:r>
          </w:p>
        </w:tc>
      </w:tr>
      <w:tr>
        <w:trPr>
          <w:cantSplit w:val="true"/>
        </w:trPr>
        <w:tc>
          <w:tcPr>
            <w:tcW w:w="2160" w:type="dxa"/>
            <w:noWrap w:val="false"/>
          </w:tcPr>
          <w:p>
            <w:hyperlink r:id="rId83">
              <w:r>
                <w:rPr>
                  <w:rStyle w:val="Hyperlink"/>
                </w:rPr>
                <w:t xml:space="preserve">HF 581</w:t>
              </w:r>
            </w:hyperlink>
          </w:p>
        </w:tc>
        <w:tc>
          <w:tcPr>
            <w:tcW w:w="3600" w:type="dxa"/>
            <w:noWrap w:val="false"/>
          </w:tcPr>
          <w:p>
            <w:r>
              <w:rPr>
                <w:sz w:val="20"/>
              </w:rPr>
              <w:t>A bill for an act requiring the establishment and maintenance of riparian protection measures, providing for financing, and providing penalties.</w:t>
            </w:r>
          </w:p>
        </w:tc>
        <w:tc>
          <w:tcPr>
            <w:tcW w:w="4320" w:type="dxa"/>
            <w:noWrap w:val="false"/>
          </w:tcPr>
          <w:p>
            <w:r>
              <w:rPr>
                <w:sz w:val="20"/>
              </w:rPr>
              <w:t>Introduced, referred to Environmental Protection. (3/2/23)</w:t>
            </w:r>
          </w:p>
        </w:tc>
        <w:tc>
          <w:tcPr>
            <w:tcW w:w="4320" w:type="dxa"/>
            <w:noWrap w:val="false"/>
          </w:tcPr>
          <w:p>
            <w:pPr>
              <w:spacing w:before="0" w:after="0"/>
            </w:pPr>
            <w:r>
              <w:t>Monitor/Undecided</w:t>
            </w:r>
          </w:p>
        </w:tc>
      </w:tr>
      <w:tr>
        <w:trPr>
          <w:cantSplit w:val="true"/>
        </w:trPr>
        <w:tc>
          <w:tcPr>
            <w:tcW w:w="2160" w:type="dxa"/>
            <w:noWrap w:val="false"/>
          </w:tcPr>
          <w:p>
            <w:hyperlink r:id="rId84">
              <w:r>
                <w:rPr>
                  <w:rStyle w:val="Hyperlink"/>
                </w:rPr>
                <w:t xml:space="preserve">HF 600</w:t>
              </w:r>
            </w:hyperlink>
          </w:p>
        </w:tc>
        <w:tc>
          <w:tcPr>
            <w:tcW w:w="3600" w:type="dxa"/>
            <w:noWrap w:val="false"/>
          </w:tcPr>
          <w:p>
            <w:r>
              <w:rPr>
                <w:sz w:val="20"/>
              </w:rPr>
              <w:t>A bill for an act relating to tariffs for public utility innovation programs and including applicability provisions.(Formerly HSB 200.)</w:t>
            </w:r>
          </w:p>
        </w:tc>
        <w:tc>
          <w:tcPr>
            <w:tcW w:w="4320" w:type="dxa"/>
            <w:noWrap w:val="false"/>
          </w:tcPr>
          <w:p>
            <w:r>
              <w:rPr>
                <w:sz w:val="20"/>
              </w:rPr>
              <w:t>Introduced, placed on calendar. (3/3/23)</w:t>
            </w:r>
          </w:p>
        </w:tc>
        <w:tc>
          <w:tcPr>
            <w:tcW w:w="4320" w:type="dxa"/>
            <w:noWrap w:val="false"/>
          </w:tcPr>
          <w:p>
            <w:pPr>
              <w:spacing w:before="0" w:after="0"/>
            </w:pPr>
            <w:r>
              <w:t>Monitor/Undecided</w:t>
            </w:r>
          </w:p>
        </w:tc>
      </w:tr>
      <w:tr>
        <w:trPr>
          <w:cantSplit w:val="true"/>
        </w:trPr>
        <w:tc>
          <w:tcPr>
            <w:tcW w:w="2160" w:type="dxa"/>
            <w:noWrap w:val="false"/>
          </w:tcPr>
          <w:p>
            <w:hyperlink r:id="rId85">
              <w:r>
                <w:rPr>
                  <w:rStyle w:val="Hyperlink"/>
                </w:rPr>
                <w:t xml:space="preserve">HF 620</w:t>
              </w:r>
            </w:hyperlink>
          </w:p>
        </w:tc>
        <w:tc>
          <w:tcPr>
            <w:tcW w:w="3600" w:type="dxa"/>
            <w:noWrap w:val="false"/>
          </w:tcPr>
          <w:p>
            <w:r>
              <w:rPr>
                <w:sz w:val="20"/>
              </w:rPr>
              <w:t>A bill for an act prohibiting school districts and charter schools from taking disciplinary action against employees, contractors, or students for the use of legal names or for the failure to use personal pronouns in official communications, and providing civil penalties.(Formerly HF 367.)</w:t>
            </w:r>
          </w:p>
        </w:tc>
        <w:tc>
          <w:tcPr>
            <w:tcW w:w="4320" w:type="dxa"/>
            <w:noWrap w:val="false"/>
          </w:tcPr>
          <w:p>
            <w:r>
              <w:rPr>
                <w:sz w:val="20"/>
              </w:rPr>
              <w:t>Introduced, placed on calendar. (3/3/23)</w:t>
            </w:r>
          </w:p>
        </w:tc>
        <w:tc>
          <w:tcPr>
            <w:tcW w:w="4320" w:type="dxa"/>
            <w:noWrap w:val="false"/>
          </w:tcPr>
          <w:p>
            <w:pPr>
              <w:spacing w:before="0" w:after="0"/>
            </w:pPr>
            <w:r>
              <w:t>Oppose/Against</w:t>
            </w:r>
          </w:p>
        </w:tc>
      </w:tr>
      <w:tr>
        <w:trPr>
          <w:cantSplit w:val="true"/>
        </w:trPr>
        <w:tc>
          <w:tcPr>
            <w:tcW w:w="2160" w:type="dxa"/>
            <w:noWrap w:val="false"/>
          </w:tcPr>
          <w:p>
            <w:hyperlink r:id="rId86">
              <w:r>
                <w:rPr>
                  <w:rStyle w:val="Hyperlink"/>
                </w:rPr>
                <w:t xml:space="preserve">HF 642</w:t>
              </w:r>
            </w:hyperlink>
          </w:p>
        </w:tc>
        <w:tc>
          <w:tcPr>
            <w:tcW w:w="3600" w:type="dxa"/>
            <w:noWrap w:val="false"/>
          </w:tcPr>
          <w:p>
            <w:r>
              <w:rPr>
                <w:sz w:val="20"/>
              </w:rPr>
              <w:t>A bill for an act establishing the major economic growth attraction program to be administered by the economic development authority, and providing penalties.(Formerly HSB 147.)</w:t>
            </w:r>
          </w:p>
        </w:tc>
        <w:tc>
          <w:tcPr>
            <w:tcW w:w="4320" w:type="dxa"/>
            <w:noWrap w:val="false"/>
          </w:tcPr>
          <w:p>
            <w:r>
              <w:rPr>
                <w:sz w:val="20"/>
              </w:rPr>
              <w:t>Fiscal note. (3/30/23)</w:t>
            </w:r>
          </w:p>
        </w:tc>
        <w:tc>
          <w:tcPr>
            <w:tcW w:w="4320" w:type="dxa"/>
            <w:noWrap w:val="false"/>
          </w:tcPr>
          <w:p>
            <w:pPr>
              <w:spacing w:before="0" w:after="0"/>
            </w:pPr>
            <w:r>
              <w:t>Monitor/Undecided</w:t>
            </w:r>
          </w:p>
        </w:tc>
      </w:tr>
      <w:tr>
        <w:trPr>
          <w:cantSplit w:val="true"/>
        </w:trPr>
        <w:tc>
          <w:tcPr>
            <w:tcW w:w="2160" w:type="dxa"/>
            <w:noWrap w:val="false"/>
          </w:tcPr>
          <w:p>
            <w:hyperlink r:id="rId87">
              <w:r>
                <w:rPr>
                  <w:rStyle w:val="Hyperlink"/>
                </w:rPr>
                <w:t xml:space="preserve">HF 723</w:t>
              </w:r>
            </w:hyperlink>
          </w:p>
        </w:tc>
        <w:tc>
          <w:tcPr>
            <w:tcW w:w="3600" w:type="dxa"/>
            <w:noWrap w:val="false"/>
          </w:tcPr>
          <w:p>
            <w:r>
              <w:rPr>
                <w:sz w:val="20"/>
              </w:rPr>
              <w:t>A bill for an act relating to clean energy feasibility, energy tax credits, making an appropriation, and including effective date provisions.</w:t>
            </w:r>
          </w:p>
        </w:tc>
        <w:tc>
          <w:tcPr>
            <w:tcW w:w="4320" w:type="dxa"/>
            <w:shd w:val="clear" w:color="auto" w:fill="FFFF66" w:themeFillTint="30"/>
            <w:noWrap w:val="false"/>
          </w:tcPr>
          <w:p>
            <w:r>
              <w:rPr>
                <w:sz w:val="20"/>
              </w:rPr>
              <w:t>Introduced, referred to Ways and Means. (4/27/23)</w:t>
            </w:r>
          </w:p>
        </w:tc>
        <w:tc>
          <w:tcPr>
            <w:tcW w:w="4320" w:type="dxa"/>
            <w:noWrap w:val="false"/>
          </w:tcPr>
          <w:p>
            <w:pPr>
              <w:spacing w:before="0" w:after="0"/>
            </w:pPr>
            <w:r>
              <w:t/>
            </w:r>
          </w:p>
        </w:tc>
      </w:tr>
      <w:tr>
        <w:trPr>
          <w:cantSplit w:val="true"/>
        </w:trPr>
        <w:tc>
          <w:tcPr>
            <w:tcW w:w="2160" w:type="dxa"/>
            <w:noWrap w:val="false"/>
          </w:tcPr>
          <w:p>
            <w:hyperlink r:id="rId88">
              <w:r>
                <w:rPr>
                  <w:rStyle w:val="Hyperlink"/>
                </w:rPr>
                <w:t xml:space="preserve">HJR 10</w:t>
              </w:r>
            </w:hyperlink>
          </w:p>
        </w:tc>
        <w:tc>
          <w:tcPr>
            <w:tcW w:w="3600" w:type="dxa"/>
            <w:noWrap w:val="false"/>
          </w:tcPr>
          <w:p>
            <w:r>
              <w:rPr>
                <w:sz w:val="20"/>
              </w:rPr>
              <w:t>A joint resolution proposing an amendment to the Constitution of the State of Iowa relating to the right of the people to a clean environment.</w:t>
            </w:r>
          </w:p>
        </w:tc>
        <w:tc>
          <w:tcPr>
            <w:tcW w:w="4320" w:type="dxa"/>
            <w:noWrap w:val="false"/>
          </w:tcPr>
          <w:p>
            <w:r>
              <w:rPr>
                <w:sz w:val="20"/>
              </w:rPr>
              <w:t>Sponsor added, Art Staed. (4/20/23)</w:t>
            </w:r>
          </w:p>
        </w:tc>
        <w:tc>
          <w:tcPr>
            <w:tcW w:w="4320" w:type="dxa"/>
            <w:noWrap w:val="false"/>
          </w:tcPr>
          <w:p>
            <w:pPr>
              <w:spacing w:before="0" w:after="0"/>
            </w:pPr>
            <w:r>
              <w:t>Support/For</w:t>
            </w:r>
          </w:p>
        </w:tc>
      </w:tr>
      <w:tr>
        <w:trPr>
          <w:cantSplit w:val="true"/>
        </w:trPr>
        <w:tc>
          <w:tcPr>
            <w:tcW w:w="2160" w:type="dxa"/>
            <w:noWrap w:val="false"/>
          </w:tcPr>
          <w:p>
            <w:hyperlink r:id="rId89">
              <w:r>
                <w:rPr>
                  <w:rStyle w:val="Hyperlink"/>
                </w:rPr>
                <w:t xml:space="preserve">HSB 112</w:t>
              </w:r>
            </w:hyperlink>
          </w:p>
        </w:tc>
        <w:tc>
          <w:tcPr>
            <w:tcW w:w="3600" w:type="dxa"/>
            <w:noWrap w:val="false"/>
          </w:tcPr>
          <w:p>
            <w:r>
              <w:rPr>
                <w:sz w:val="20"/>
              </w:rPr>
              <w:t>A bill for an act relating to curriculum and staff or student training provided by employees or contractors of school districts, including implementing provisions related to noncompliance, modifying the responsibilities of the department of education and board of educational examiners, and providing civil penalties.</w:t>
            </w:r>
          </w:p>
        </w:tc>
        <w:tc>
          <w:tcPr>
            <w:tcW w:w="4320" w:type="dxa"/>
            <w:noWrap w:val="false"/>
          </w:tcPr>
          <w:p>
            <w:r>
              <w:rPr>
                <w:sz w:val="20"/>
              </w:rPr>
              <w:t>Subcommittee recommends passage. Vote Total: 2-0. (2/1/23)</w:t>
            </w:r>
          </w:p>
        </w:tc>
        <w:tc>
          <w:tcPr>
            <w:tcW w:w="4320" w:type="dxa"/>
            <w:noWrap w:val="false"/>
          </w:tcPr>
          <w:p>
            <w:pPr>
              <w:spacing w:before="0" w:after="0"/>
            </w:pPr>
            <w:r>
              <w:t>Oppose/Against</w:t>
            </w:r>
          </w:p>
          <w:p>
            <w:pPr>
              <w:spacing w:before="0" w:after="0"/>
            </w:pPr>
            <w:r>
              <w:t>This bill was unanimously passed by the Representatives. The Department of Education, Iowa Association of School Boards, and Iowa State Education Association were all against the bill. There was no due process to the claims being brought up against educators, and there was no chance of rebuttal. Representative Cahill echoed those concerns and wanted to make sure changes were made to the bill to fix those concerns. </w:t>
            </w:r>
          </w:p>
          <w:p>
            <w:pPr>
              <w:spacing w:before="0" w:after="0"/>
            </w:pPr>
            <w:r>
              <w:t/>
            </w:r>
          </w:p>
        </w:tc>
      </w:tr>
      <w:tr>
        <w:trPr>
          <w:cantSplit w:val="true"/>
        </w:trPr>
        <w:tc>
          <w:tcPr>
            <w:tcW w:w="2160" w:type="dxa"/>
            <w:noWrap w:val="false"/>
          </w:tcPr>
          <w:p>
            <w:hyperlink r:id="rId90">
              <w:r>
                <w:rPr>
                  <w:rStyle w:val="Hyperlink"/>
                </w:rPr>
                <w:t xml:space="preserve">HSB 165</w:t>
              </w:r>
            </w:hyperlink>
          </w:p>
        </w:tc>
        <w:tc>
          <w:tcPr>
            <w:tcW w:w="3600" w:type="dxa"/>
            <w:noWrap w:val="false"/>
          </w:tcPr>
          <w:p>
            <w:r>
              <w:rPr>
                <w:sz w:val="20"/>
              </w:rPr>
              <w:t>A bill for an act relating to public utilities that apply for an electric fuel dealer license or an electric fuel user license.</w:t>
            </w:r>
          </w:p>
        </w:tc>
        <w:tc>
          <w:tcPr>
            <w:tcW w:w="4320" w:type="dxa"/>
            <w:noWrap w:val="false"/>
          </w:tcPr>
          <w:p>
            <w:r>
              <w:rPr>
                <w:sz w:val="20"/>
              </w:rPr>
              <w:t>Tabled until future meeting. Vote Total: 2-0. (2/21/23)</w:t>
            </w:r>
          </w:p>
        </w:tc>
        <w:tc>
          <w:tcPr>
            <w:tcW w:w="4320" w:type="dxa"/>
            <w:noWrap w:val="false"/>
          </w:tcPr>
          <w:p>
            <w:pPr>
              <w:spacing w:before="0" w:after="0"/>
            </w:pPr>
            <w:r>
              <w:t>Monitor/Undecided</w:t>
            </w:r>
          </w:p>
          <w:p>
            <w:pPr>
              <w:spacing w:before="0" w:after="0"/>
            </w:pPr>
            <w:r>
              <w:t>HSB 165 was brought forward by the Americans for Affordable Clean Energy organization with the backing of many fuel retailers including Truckstops, Casey's, Kum &amp; Go, and Kwik Star. The bill's intention is to "level the playing field" between retailers and utilities. The bill advocates stressed that utilities with a monopoly have an unfair advantage in the EV charging market over retailers. MidAmerican, Alliant, and the RECs spoke strongly against the bill arguing they are providing a public service available to all. The subcommittee members all agreed the bill needed more work before advancing. </w:t>
            </w:r>
          </w:p>
          <w:p>
            <w:pPr>
              <w:spacing w:before="0" w:after="0"/>
            </w:pPr>
            <w:r>
              <w:t/>
            </w:r>
          </w:p>
        </w:tc>
      </w:tr>
      <w:tr>
        <w:trPr>
          <w:cantSplit w:val="true"/>
        </w:trPr>
        <w:tc>
          <w:tcPr>
            <w:tcW w:w="2160" w:type="dxa"/>
            <w:noWrap w:val="false"/>
          </w:tcPr>
          <w:p>
            <w:hyperlink r:id="rId91">
              <w:r>
                <w:rPr>
                  <w:rStyle w:val="Hyperlink"/>
                </w:rPr>
                <w:t xml:space="preserve">SF 2</w:t>
              </w:r>
            </w:hyperlink>
          </w:p>
        </w:tc>
        <w:tc>
          <w:tcPr>
            <w:tcW w:w="3600" w:type="dxa"/>
            <w:noWrap w:val="false"/>
          </w:tcPr>
          <w:p>
            <w:r>
              <w:rPr>
                <w:sz w:val="20"/>
              </w:rPr>
              <w:t>A bill for an act relating to the siting and operation of certain wind energy conversion facilities.</w:t>
            </w:r>
          </w:p>
        </w:tc>
        <w:tc>
          <w:tcPr>
            <w:tcW w:w="4320" w:type="dxa"/>
            <w:noWrap w:val="false"/>
          </w:tcPr>
          <w:p>
            <w:r>
              <w:rPr>
                <w:sz w:val="20"/>
              </w:rPr>
              <w:t>Subcommittee: Brown, Dawson, and Jochum. (1/10/23)</w:t>
            </w:r>
          </w:p>
        </w:tc>
        <w:tc>
          <w:tcPr>
            <w:tcW w:w="4320" w:type="dxa"/>
            <w:noWrap w:val="false"/>
          </w:tcPr>
          <w:p>
            <w:pPr>
              <w:spacing w:before="0" w:after="0"/>
            </w:pPr>
            <w:r>
              <w:t>Oppose/Against</w:t>
            </w:r>
          </w:p>
        </w:tc>
      </w:tr>
      <w:tr>
        <w:trPr>
          <w:cantSplit w:val="true"/>
        </w:trPr>
        <w:tc>
          <w:tcPr>
            <w:tcW w:w="2160" w:type="dxa"/>
            <w:noWrap w:val="false"/>
          </w:tcPr>
          <w:p>
            <w:hyperlink r:id="rId92">
              <w:r>
                <w:rPr>
                  <w:rStyle w:val="Hyperlink"/>
                </w:rPr>
                <w:t xml:space="preserve">SF 72</w:t>
              </w:r>
            </w:hyperlink>
          </w:p>
        </w:tc>
        <w:tc>
          <w:tcPr>
            <w:tcW w:w="3600" w:type="dxa"/>
            <w:noWrap w:val="false"/>
          </w:tcPr>
          <w:p>
            <w:r>
              <w:rPr>
                <w:sz w:val="20"/>
              </w:rPr>
              <w:t>A bill for an act relating to animal feeding operations, by providing for certain air and water quality regulations, including when two or more related confinement feeding operations are deemed to be a single operation, making penalties applicable, and including effective date and applicability provisions.</w:t>
            </w:r>
          </w:p>
        </w:tc>
        <w:tc>
          <w:tcPr>
            <w:tcW w:w="4320" w:type="dxa"/>
            <w:noWrap w:val="false"/>
          </w:tcPr>
          <w:p>
            <w:r>
              <w:rPr>
                <w:sz w:val="20"/>
              </w:rPr>
              <w:t>Subcommittee: Zumbach, Bisignano, and Rozenboom. (1/18/23)</w:t>
            </w:r>
          </w:p>
        </w:tc>
        <w:tc>
          <w:tcPr>
            <w:tcW w:w="4320" w:type="dxa"/>
            <w:noWrap w:val="false"/>
          </w:tcPr>
          <w:p>
            <w:pPr>
              <w:spacing w:before="0" w:after="0"/>
            </w:pPr>
            <w:r>
              <w:t>Monitor/Undecided</w:t>
            </w:r>
          </w:p>
        </w:tc>
      </w:tr>
      <w:tr>
        <w:trPr>
          <w:cantSplit w:val="true"/>
        </w:trPr>
        <w:tc>
          <w:tcPr>
            <w:tcW w:w="2160" w:type="dxa"/>
            <w:noWrap w:val="false"/>
          </w:tcPr>
          <w:p>
            <w:hyperlink r:id="rId93">
              <w:r>
                <w:rPr>
                  <w:rStyle w:val="Hyperlink"/>
                </w:rPr>
                <w:t xml:space="preserve">SF 81</w:t>
              </w:r>
            </w:hyperlink>
          </w:p>
        </w:tc>
        <w:tc>
          <w:tcPr>
            <w:tcW w:w="3600" w:type="dxa"/>
            <w:noWrap w:val="false"/>
          </w:tcPr>
          <w:p>
            <w:r>
              <w:rPr>
                <w:sz w:val="20"/>
              </w:rPr>
              <w:t>A bill for an act relating to racism or sexism trainings at, and diversity and inclusion efforts by, governmental agencies and entities, school districts, and public postsecondary educational institutions, and including civil penalties.</w:t>
            </w:r>
          </w:p>
        </w:tc>
        <w:tc>
          <w:tcPr>
            <w:tcW w:w="4320" w:type="dxa"/>
            <w:noWrap w:val="false"/>
          </w:tcPr>
          <w:p>
            <w:r>
              <w:rPr>
                <w:sz w:val="20"/>
              </w:rPr>
              <w:t>Subcommittee: Bousselot, Evans, and Petersen. (1/18/23)</w:t>
            </w:r>
          </w:p>
        </w:tc>
        <w:tc>
          <w:tcPr>
            <w:tcW w:w="4320" w:type="dxa"/>
            <w:noWrap w:val="false"/>
          </w:tcPr>
          <w:p>
            <w:pPr>
              <w:spacing w:before="0" w:after="0"/>
            </w:pPr>
            <w:r>
              <w:t>Oppose/Against</w:t>
            </w:r>
          </w:p>
        </w:tc>
      </w:tr>
      <w:tr>
        <w:trPr>
          <w:cantSplit w:val="true"/>
        </w:trPr>
        <w:tc>
          <w:tcPr>
            <w:tcW w:w="2160" w:type="dxa"/>
            <w:noWrap w:val="false"/>
          </w:tcPr>
          <w:p>
            <w:hyperlink r:id="rId94">
              <w:r>
                <w:rPr>
                  <w:rStyle w:val="Hyperlink"/>
                </w:rPr>
                <w:t xml:space="preserve">SF 83</w:t>
              </w:r>
            </w:hyperlink>
          </w:p>
        </w:tc>
        <w:tc>
          <w:tcPr>
            <w:tcW w:w="3600" w:type="dxa"/>
            <w:noWrap w:val="false"/>
          </w:tcPr>
          <w:p>
            <w:r>
              <w:rPr>
                <w:sz w:val="20"/>
              </w:rPr>
              <w:t>A bill for an act relating to instruction relating to gender identity in the curriculum provided to students enrolled in kindergarten through grade eight in school districts, accredited nonpublic schools, and charter schools and creating a private cause of action.</w:t>
            </w:r>
          </w:p>
        </w:tc>
        <w:tc>
          <w:tcPr>
            <w:tcW w:w="4320" w:type="dxa"/>
            <w:noWrap w:val="false"/>
          </w:tcPr>
          <w:p>
            <w:r>
              <w:rPr>
                <w:sz w:val="20"/>
              </w:rPr>
              <w:t>Subcommittee recommends passage. []. (1/31/23)</w:t>
            </w:r>
          </w:p>
        </w:tc>
        <w:tc>
          <w:tcPr>
            <w:tcW w:w="4320" w:type="dxa"/>
            <w:noWrap w:val="false"/>
          </w:tcPr>
          <w:p>
            <w:pPr>
              <w:spacing w:before="0" w:after="0"/>
            </w:pPr>
            <w:r>
              <w:t>Oppose/Against</w:t>
            </w:r>
          </w:p>
        </w:tc>
      </w:tr>
      <w:tr>
        <w:trPr>
          <w:cantSplit w:val="true"/>
        </w:trPr>
        <w:tc>
          <w:tcPr>
            <w:tcW w:w="2160" w:type="dxa"/>
            <w:noWrap w:val="false"/>
          </w:tcPr>
          <w:p>
            <w:hyperlink r:id="rId95">
              <w:r>
                <w:rPr>
                  <w:rStyle w:val="Hyperlink"/>
                </w:rPr>
                <w:t xml:space="preserve">SF 124</w:t>
              </w:r>
            </w:hyperlink>
          </w:p>
          <w:p>
            <w:hyperlink r:id="rId96">
              <w:r>
                <w:rPr>
                  <w:rStyle w:val="Hyperlink"/>
                </w:rPr>
                <w:t xml:space="preserve">CO:HF 164</w:t>
              </w:r>
            </w:hyperlink>
          </w:p>
        </w:tc>
        <w:tc>
          <w:tcPr>
            <w:tcW w:w="3600" w:type="dxa"/>
            <w:noWrap w:val="false"/>
          </w:tcPr>
          <w:p>
            <w:r>
              <w:rPr>
                <w:sz w:val="20"/>
              </w:rPr>
              <w:t>A bill for an act relating to the regulation of confinement feeding operations, including by providing for partially roofed structures and prohibiting the construction, including expansion, of structures, making penalties applicable, and including effective date provisions.</w:t>
            </w:r>
          </w:p>
        </w:tc>
        <w:tc>
          <w:tcPr>
            <w:tcW w:w="4320" w:type="dxa"/>
            <w:noWrap w:val="false"/>
          </w:tcPr>
          <w:p>
            <w:r>
              <w:rPr>
                <w:sz w:val="20"/>
              </w:rPr>
              <w:t>Subcommittee: Sweeney, Giddens, and McClintock. (1/31/23)</w:t>
            </w:r>
          </w:p>
        </w:tc>
        <w:tc>
          <w:tcPr>
            <w:tcW w:w="4320" w:type="dxa"/>
            <w:noWrap w:val="false"/>
          </w:tcPr>
          <w:p>
            <w:pPr>
              <w:spacing w:before="0" w:after="0"/>
            </w:pPr>
            <w:r>
              <w:t>Monitor/Undecided</w:t>
            </w:r>
          </w:p>
        </w:tc>
      </w:tr>
      <w:tr>
        <w:trPr>
          <w:cantSplit w:val="true"/>
        </w:trPr>
        <w:tc>
          <w:tcPr>
            <w:tcW w:w="2160" w:type="dxa"/>
            <w:noWrap w:val="false"/>
          </w:tcPr>
          <w:p>
            <w:hyperlink r:id="rId97">
              <w:r>
                <w:rPr>
                  <w:rStyle w:val="Hyperlink"/>
                </w:rPr>
                <w:t xml:space="preserve">SF 136</w:t>
              </w:r>
            </w:hyperlink>
          </w:p>
        </w:tc>
        <w:tc>
          <w:tcPr>
            <w:tcW w:w="3600" w:type="dxa"/>
            <w:noWrap w:val="false"/>
          </w:tcPr>
          <w:p>
            <w:r>
              <w:rPr>
                <w:sz w:val="20"/>
              </w:rPr>
              <w:t>A bill for an act repealing gender balance requirements for appointive boards, commissions, committees, and councils.(Formerly SSB 1037.)</w:t>
            </w:r>
          </w:p>
        </w:tc>
        <w:tc>
          <w:tcPr>
            <w:tcW w:w="4320" w:type="dxa"/>
            <w:noWrap w:val="false"/>
          </w:tcPr>
          <w:p>
            <w:r>
              <w:rPr>
                <w:sz w:val="20"/>
              </w:rPr>
              <w:t>Committee report, approving bill. (1/25/23)</w:t>
            </w:r>
          </w:p>
        </w:tc>
        <w:tc>
          <w:tcPr>
            <w:tcW w:w="4320" w:type="dxa"/>
            <w:noWrap w:val="false"/>
          </w:tcPr>
          <w:p>
            <w:pPr>
              <w:spacing w:before="0" w:after="0"/>
            </w:pPr>
            <w:r>
              <w:t>Oppose/Against</w:t>
            </w:r>
          </w:p>
        </w:tc>
      </w:tr>
      <w:tr>
        <w:trPr>
          <w:cantSplit w:val="true"/>
        </w:trPr>
        <w:tc>
          <w:tcPr>
            <w:tcW w:w="2160" w:type="dxa"/>
            <w:noWrap w:val="false"/>
          </w:tcPr>
          <w:p>
            <w:hyperlink r:id="rId98">
              <w:r>
                <w:rPr>
                  <w:rStyle w:val="Hyperlink"/>
                </w:rPr>
                <w:t xml:space="preserve">SF 159</w:t>
              </w:r>
            </w:hyperlink>
          </w:p>
        </w:tc>
        <w:tc>
          <w:tcPr>
            <w:tcW w:w="3600" w:type="dxa"/>
            <w:noWrap w:val="false"/>
          </w:tcPr>
          <w:p>
            <w:r>
              <w:rPr>
                <w:sz w:val="20"/>
              </w:rPr>
              <w:t>A bill for an act relating to education, including modifying the responsibilities of the state board of education and school districts, prohibiting instruction related to gender identity or sexual orientation in school districts and charter schools in kindergarten through grade eight, modifying provisions associated with the human growth and development instruction and health screenings provided in school districts, charter schools, and innovation zone schools, and providing civil penalties.</w:t>
            </w:r>
          </w:p>
        </w:tc>
        <w:tc>
          <w:tcPr>
            <w:tcW w:w="4320" w:type="dxa"/>
            <w:noWrap w:val="false"/>
          </w:tcPr>
          <w:p>
            <w:r>
              <w:rPr>
                <w:sz w:val="20"/>
              </w:rPr>
              <w:t>Subcommittee recommends passage. []. (2/9/23)</w:t>
            </w:r>
          </w:p>
        </w:tc>
        <w:tc>
          <w:tcPr>
            <w:tcW w:w="4320" w:type="dxa"/>
            <w:noWrap w:val="false"/>
          </w:tcPr>
          <w:p>
            <w:pPr>
              <w:spacing w:before="0" w:after="0"/>
            </w:pPr>
            <w:r>
              <w:t>Oppose/Against</w:t>
            </w:r>
          </w:p>
          <w:p>
            <w:pPr>
              <w:spacing w:before="0" w:after="0"/>
            </w:pPr>
            <w:r>
              <w:t>After an hour of hearing testimony from parties for and against the bill, Senators voted to advance the bill on a 2-1 vote. Advocates supportive of the bill believe controversial topics such as sexuality and gender identity should be left to parents rather than teaches. Concern for the safety of the HPV vaccine was also raised.</w:t>
            </w:r>
            <w:br/>
            <w:r>
              <w:t/>
            </w:r>
            <w:br/>
            <w:r>
              <w:t>Representation from the Iowa School Nurses Organization and the Iowa Public Health Association raised concerns about a provision in the bill that would eliminate the Iowa youth survey which covers a wide range of health issues.  </w:t>
            </w:r>
          </w:p>
          <w:p>
            <w:pPr>
              <w:spacing w:before="0" w:after="0"/>
            </w:pPr>
            <w:r>
              <w:t/>
            </w:r>
          </w:p>
        </w:tc>
      </w:tr>
      <w:tr>
        <w:trPr>
          <w:cantSplit w:val="true"/>
        </w:trPr>
        <w:tc>
          <w:tcPr>
            <w:tcW w:w="2160" w:type="dxa"/>
            <w:noWrap w:val="false"/>
          </w:tcPr>
          <w:p>
            <w:hyperlink r:id="rId99">
              <w:r>
                <w:rPr>
                  <w:rStyle w:val="Hyperlink"/>
                </w:rPr>
                <w:t xml:space="preserve">SF 174</w:t>
              </w:r>
            </w:hyperlink>
          </w:p>
          <w:p>
            <w:hyperlink r:id="rId100">
              <w:r>
                <w:rPr>
                  <w:rStyle w:val="Hyperlink"/>
                </w:rPr>
                <w:t xml:space="preserve">CO:HF 490</w:t>
              </w:r>
            </w:hyperlink>
          </w:p>
        </w:tc>
        <w:tc>
          <w:tcPr>
            <w:tcW w:w="3600" w:type="dxa"/>
            <w:noWrap w:val="false"/>
          </w:tcPr>
          <w:p>
            <w:r>
              <w:rPr>
                <w:sz w:val="20"/>
              </w:rPr>
              <w:t>A bill for an act relating to building design element regulation by governmental subdivisions, and including effective date provisions.(Formerly SF 43.)</w:t>
            </w:r>
          </w:p>
        </w:tc>
        <w:tc>
          <w:tcPr>
            <w:tcW w:w="4320" w:type="dxa"/>
            <w:noWrap w:val="false"/>
          </w:tcPr>
          <w:p>
            <w:r>
              <w:rPr>
                <w:sz w:val="20"/>
              </w:rPr>
              <w:t>Amendment S-3060 filed. (3/7/23)</w:t>
            </w:r>
          </w:p>
        </w:tc>
        <w:tc>
          <w:tcPr>
            <w:tcW w:w="4320" w:type="dxa"/>
            <w:noWrap w:val="false"/>
          </w:tcPr>
          <w:p>
            <w:pPr>
              <w:spacing w:before="0" w:after="0"/>
            </w:pPr>
            <w:r>
              <w:t>Monitor/Undecided</w:t>
            </w:r>
          </w:p>
        </w:tc>
      </w:tr>
      <w:tr>
        <w:trPr>
          <w:cantSplit w:val="true"/>
        </w:trPr>
        <w:tc>
          <w:tcPr>
            <w:tcW w:w="2160" w:type="dxa"/>
            <w:noWrap w:val="false"/>
          </w:tcPr>
          <w:p>
            <w:hyperlink r:id="rId101">
              <w:r>
                <w:rPr>
                  <w:rStyle w:val="Hyperlink"/>
                </w:rPr>
                <w:t xml:space="preserve">SF 279</w:t>
              </w:r>
            </w:hyperlink>
          </w:p>
        </w:tc>
        <w:tc>
          <w:tcPr>
            <w:tcW w:w="3600" w:type="dxa"/>
            <w:noWrap w:val="false"/>
          </w:tcPr>
          <w:p>
            <w:r>
              <w:rPr>
                <w:sz w:val="20"/>
              </w:rPr>
              <w:t>A bill for an act prohibiting glass beverage containers on certain waters of the state, creating a waterway easement fund, and providing penalties.</w:t>
            </w:r>
          </w:p>
        </w:tc>
        <w:tc>
          <w:tcPr>
            <w:tcW w:w="4320" w:type="dxa"/>
            <w:noWrap w:val="false"/>
          </w:tcPr>
          <w:p>
            <w:r>
              <w:rPr>
                <w:sz w:val="20"/>
              </w:rPr>
              <w:t>Subcommittee recommends indefinite postponement. []. (2/22/23)</w:t>
            </w:r>
          </w:p>
        </w:tc>
        <w:tc>
          <w:tcPr>
            <w:tcW w:w="4320" w:type="dxa"/>
            <w:noWrap w:val="false"/>
          </w:tcPr>
          <w:p>
            <w:pPr>
              <w:spacing w:before="0" w:after="0"/>
            </w:pPr>
            <w:r>
              <w:t>Support/For</w:t>
            </w:r>
          </w:p>
          <w:p>
            <w:pPr>
              <w:spacing w:before="0" w:after="0"/>
            </w:pPr>
            <w:r>
              <w:t>This bill was not advanced by subcommittee members. Sen. Sweeney stated there was not enough substance to the language and wondered what would happen if someone properly disposed of their glass product. Sen. Knox brought up concerns about glass Tupperware containers being included. Sen. Zumbach stated he believes there were good intentions here but agreed the language was too vague and not ready to move forward.</w:t>
            </w:r>
          </w:p>
          <w:p>
            <w:pPr>
              <w:spacing w:before="0" w:after="0"/>
            </w:pPr>
            <w:r>
              <w:t/>
            </w:r>
          </w:p>
        </w:tc>
      </w:tr>
      <w:tr>
        <w:trPr>
          <w:cantSplit w:val="true"/>
        </w:trPr>
        <w:tc>
          <w:tcPr>
            <w:tcW w:w="2160" w:type="dxa"/>
            <w:noWrap w:val="false"/>
          </w:tcPr>
          <w:p>
            <w:hyperlink r:id="rId102">
              <w:r>
                <w:rPr>
                  <w:rStyle w:val="Hyperlink"/>
                </w:rPr>
                <w:t xml:space="preserve">SF 311</w:t>
              </w:r>
            </w:hyperlink>
          </w:p>
        </w:tc>
        <w:tc>
          <w:tcPr>
            <w:tcW w:w="3600" w:type="dxa"/>
            <w:noWrap w:val="false"/>
          </w:tcPr>
          <w:p>
            <w:r>
              <w:rPr>
                <w:sz w:val="20"/>
              </w:rPr>
              <w:t>A bill for an act providing for programs and regulations administered and enforced by the department of agriculture and land stewardship, providing fees, providing for the allocation of moneys, and making penalties applicable.(Formerly SSB 1115.)</w:t>
            </w:r>
          </w:p>
        </w:tc>
        <w:tc>
          <w:tcPr>
            <w:tcW w:w="4320" w:type="dxa"/>
            <w:noWrap w:val="false"/>
          </w:tcPr>
          <w:p>
            <w:r>
              <w:rPr>
                <w:sz w:val="20"/>
              </w:rPr>
              <w:t>Amendment S-3158 filed. (4/19/23)</w:t>
            </w:r>
          </w:p>
        </w:tc>
        <w:tc>
          <w:tcPr>
            <w:tcW w:w="4320" w:type="dxa"/>
            <w:noWrap w:val="false"/>
          </w:tcPr>
          <w:p>
            <w:pPr>
              <w:spacing w:before="0" w:after="0"/>
            </w:pPr>
            <w:r>
              <w:t>Monitor/Undecided</w:t>
            </w:r>
          </w:p>
        </w:tc>
      </w:tr>
      <w:tr>
        <w:trPr>
          <w:cantSplit w:val="true"/>
        </w:trPr>
        <w:tc>
          <w:tcPr>
            <w:tcW w:w="2160" w:type="dxa"/>
            <w:noWrap w:val="false"/>
          </w:tcPr>
          <w:p>
            <w:hyperlink r:id="rId103">
              <w:r>
                <w:rPr>
                  <w:rStyle w:val="Hyperlink"/>
                </w:rPr>
                <w:t xml:space="preserve">SF 332</w:t>
              </w:r>
            </w:hyperlink>
          </w:p>
        </w:tc>
        <w:tc>
          <w:tcPr>
            <w:tcW w:w="3600" w:type="dxa"/>
            <w:noWrap w:val="false"/>
          </w:tcPr>
          <w:p>
            <w:r>
              <w:rPr>
                <w:sz w:val="20"/>
              </w:rPr>
              <w:t>A bill for an act relating to solar energy by establishing a shared solar net metering cooperative program.</w:t>
            </w:r>
          </w:p>
        </w:tc>
        <w:tc>
          <w:tcPr>
            <w:tcW w:w="4320" w:type="dxa"/>
            <w:noWrap w:val="false"/>
          </w:tcPr>
          <w:p>
            <w:r>
              <w:rPr>
                <w:sz w:val="20"/>
              </w:rPr>
              <w:t>Subcommittee: Bousselot, Jochum, and Webster. (2/21/23)</w:t>
            </w:r>
          </w:p>
        </w:tc>
        <w:tc>
          <w:tcPr>
            <w:tcW w:w="4320" w:type="dxa"/>
            <w:noWrap w:val="false"/>
          </w:tcPr>
          <w:p>
            <w:pPr>
              <w:spacing w:before="0" w:after="0"/>
            </w:pPr>
            <w:r>
              <w:t>Support/For</w:t>
            </w:r>
          </w:p>
        </w:tc>
      </w:tr>
      <w:tr>
        <w:trPr>
          <w:cantSplit w:val="true"/>
        </w:trPr>
        <w:tc>
          <w:tcPr>
            <w:tcW w:w="2160" w:type="dxa"/>
            <w:noWrap w:val="false"/>
          </w:tcPr>
          <w:p>
            <w:hyperlink r:id="rId104">
              <w:r>
                <w:rPr>
                  <w:rStyle w:val="Hyperlink"/>
                </w:rPr>
                <w:t xml:space="preserve">SF 406</w:t>
              </w:r>
            </w:hyperlink>
          </w:p>
        </w:tc>
        <w:tc>
          <w:tcPr>
            <w:tcW w:w="3600" w:type="dxa"/>
            <w:noWrap w:val="false"/>
          </w:tcPr>
          <w:p>
            <w:r>
              <w:rPr>
                <w:sz w:val="20"/>
              </w:rPr>
              <w:t>A bill for an act relating to the responsibilities of nonprofit corporations.</w:t>
            </w:r>
          </w:p>
        </w:tc>
        <w:tc>
          <w:tcPr>
            <w:tcW w:w="4320" w:type="dxa"/>
            <w:noWrap w:val="false"/>
          </w:tcPr>
          <w:p>
            <w:r>
              <w:rPr>
                <w:sz w:val="20"/>
              </w:rPr>
              <w:t>Subcommittee: Dickey, Giddens, and Gruenhagen. (3/2/23)</w:t>
            </w:r>
          </w:p>
        </w:tc>
        <w:tc>
          <w:tcPr>
            <w:tcW w:w="4320" w:type="dxa"/>
            <w:noWrap w:val="false"/>
          </w:tcPr>
          <w:p>
            <w:pPr>
              <w:spacing w:before="0" w:after="0"/>
            </w:pPr>
            <w:r>
              <w:t>Monitor/Undecided</w:t>
            </w:r>
          </w:p>
        </w:tc>
      </w:tr>
      <w:tr>
        <w:trPr>
          <w:cantSplit w:val="true"/>
        </w:trPr>
        <w:tc>
          <w:tcPr>
            <w:tcW w:w="2160" w:type="dxa"/>
            <w:noWrap w:val="false"/>
          </w:tcPr>
          <w:p>
            <w:hyperlink r:id="rId105">
              <w:r>
                <w:rPr>
                  <w:rStyle w:val="Hyperlink"/>
                </w:rPr>
                <w:t xml:space="preserve">SF 441</w:t>
              </w:r>
            </w:hyperlink>
          </w:p>
        </w:tc>
        <w:tc>
          <w:tcPr>
            <w:tcW w:w="3600" w:type="dxa"/>
            <w:noWrap w:val="false"/>
          </w:tcPr>
          <w:p>
            <w:r>
              <w:rPr>
                <w:sz w:val="20"/>
              </w:rPr>
              <w:t>A bill for an act relating to the national electrical code.</w:t>
            </w:r>
          </w:p>
        </w:tc>
        <w:tc>
          <w:tcPr>
            <w:tcW w:w="4320" w:type="dxa"/>
            <w:noWrap w:val="false"/>
          </w:tcPr>
          <w:p>
            <w:r>
              <w:rPr>
                <w:sz w:val="20"/>
              </w:rPr>
              <w:t>Subcommittee: Webster, Brown, and Giddens. (2/28/23)</w:t>
            </w:r>
          </w:p>
        </w:tc>
        <w:tc>
          <w:tcPr>
            <w:tcW w:w="4320" w:type="dxa"/>
            <w:noWrap w:val="false"/>
          </w:tcPr>
          <w:p>
            <w:pPr>
              <w:spacing w:before="0" w:after="0"/>
            </w:pPr>
            <w:r>
              <w:t/>
            </w:r>
          </w:p>
        </w:tc>
      </w:tr>
      <w:tr>
        <w:trPr>
          <w:cantSplit w:val="true"/>
        </w:trPr>
        <w:tc>
          <w:tcPr>
            <w:tcW w:w="2160" w:type="dxa"/>
            <w:noWrap w:val="false"/>
          </w:tcPr>
          <w:p>
            <w:hyperlink r:id="rId106">
              <w:r>
                <w:rPr>
                  <w:rStyle w:val="Hyperlink"/>
                </w:rPr>
                <w:t xml:space="preserve">SF 479</w:t>
              </w:r>
            </w:hyperlink>
          </w:p>
        </w:tc>
        <w:tc>
          <w:tcPr>
            <w:tcW w:w="3600" w:type="dxa"/>
            <w:noWrap w:val="false"/>
          </w:tcPr>
          <w:p>
            <w:r>
              <w:rPr>
                <w:sz w:val="20"/>
              </w:rPr>
              <w:t>A bill for an act repealing energy conservation requirements for new construction.(Formerly SF 334.)</w:t>
            </w:r>
          </w:p>
        </w:tc>
        <w:tc>
          <w:tcPr>
            <w:tcW w:w="4320" w:type="dxa"/>
            <w:noWrap w:val="false"/>
          </w:tcPr>
          <w:p>
            <w:r>
              <w:rPr>
                <w:sz w:val="20"/>
              </w:rPr>
              <w:t>Committee report, approving bill. (3/2/23)</w:t>
            </w:r>
          </w:p>
        </w:tc>
        <w:tc>
          <w:tcPr>
            <w:tcW w:w="4320" w:type="dxa"/>
            <w:noWrap w:val="false"/>
          </w:tcPr>
          <w:p>
            <w:pPr>
              <w:spacing w:before="0" w:after="0"/>
            </w:pPr>
            <w:r>
              <w:t>Oppose/Against</w:t>
            </w:r>
          </w:p>
        </w:tc>
      </w:tr>
      <w:tr>
        <w:trPr>
          <w:cantSplit w:val="true"/>
        </w:trPr>
        <w:tc>
          <w:tcPr>
            <w:tcW w:w="2160" w:type="dxa"/>
            <w:noWrap w:val="false"/>
          </w:tcPr>
          <w:p>
            <w:hyperlink r:id="rId107">
              <w:r>
                <w:rPr>
                  <w:rStyle w:val="Hyperlink"/>
                </w:rPr>
                <w:t xml:space="preserve">SF 532</w:t>
              </w:r>
            </w:hyperlink>
          </w:p>
          <w:p>
            <w:hyperlink r:id="rId108">
              <w:r>
                <w:rPr>
                  <w:rStyle w:val="Hyperlink"/>
                </w:rPr>
                <w:t xml:space="preserve">CO:SF 428</w:t>
              </w:r>
            </w:hyperlink>
          </w:p>
        </w:tc>
        <w:tc>
          <w:tcPr>
            <w:tcW w:w="3600" w:type="dxa"/>
            <w:noWrap w:val="false"/>
          </w:tcPr>
          <w:p>
            <w:r>
              <w:rPr>
                <w:sz w:val="20"/>
              </w:rPr>
              <w:t>A bill for an act relating to agricultural land restoration for electric transmission lines, making penalties applicable, and including applicability provisions.(Formerly SSB 1201, SF 428.)</w:t>
            </w:r>
          </w:p>
        </w:tc>
        <w:tc>
          <w:tcPr>
            <w:tcW w:w="4320" w:type="dxa"/>
            <w:noWrap w:val="false"/>
          </w:tcPr>
          <w:p>
            <w:r>
              <w:rPr>
                <w:sz w:val="20"/>
              </w:rPr>
              <w:t>Committee report, approving bill. (3/6/23)</w:t>
            </w:r>
          </w:p>
        </w:tc>
        <w:tc>
          <w:tcPr>
            <w:tcW w:w="4320" w:type="dxa"/>
            <w:noWrap w:val="false"/>
          </w:tcPr>
          <w:p>
            <w:pPr>
              <w:spacing w:before="0" w:after="0"/>
            </w:pPr>
            <w:r>
              <w:t>Monitor/Undecided</w:t>
            </w:r>
          </w:p>
        </w:tc>
      </w:tr>
      <w:tr>
        <w:trPr>
          <w:cantSplit w:val="true"/>
        </w:trPr>
        <w:tc>
          <w:tcPr>
            <w:tcW w:w="2160" w:type="dxa"/>
            <w:noWrap w:val="false"/>
          </w:tcPr>
          <w:p>
            <w:hyperlink r:id="rId109">
              <w:r>
                <w:rPr>
                  <w:rStyle w:val="Hyperlink"/>
                </w:rPr>
                <w:t xml:space="preserve">SF 550</w:t>
              </w:r>
            </w:hyperlink>
          </w:p>
        </w:tc>
        <w:tc>
          <w:tcPr>
            <w:tcW w:w="3600" w:type="dxa"/>
            <w:noWrap w:val="false"/>
          </w:tcPr>
          <w:p>
            <w:r>
              <w:rPr>
                <w:sz w:val="20"/>
              </w:rPr>
              <w:t>A bill for an act relating to state and local revenue and finances by modifying sales and use taxes, the charitable conservation contribution tax credit available against individual and corporate income taxes, the water service tax, property taxes, transit funding, and local option taxes, crediting moneys to the natural resources and outdoor recreation trust fund, modifying allocations of road use tax fund moneys, making appropriations, and including effective date, retroactive applicability, and applicability provisions.(Formerly SSB 1125.)</w:t>
            </w:r>
          </w:p>
        </w:tc>
        <w:tc>
          <w:tcPr>
            <w:tcW w:w="4320" w:type="dxa"/>
            <w:noWrap w:val="false"/>
          </w:tcPr>
          <w:p>
            <w:r>
              <w:rPr>
                <w:sz w:val="20"/>
              </w:rPr>
              <w:t>Placed on calendar under unfinished business. (3/30/23)</w:t>
            </w:r>
          </w:p>
        </w:tc>
        <w:tc>
          <w:tcPr>
            <w:tcW w:w="4320" w:type="dxa"/>
            <w:noWrap w:val="false"/>
          </w:tcPr>
          <w:p>
            <w:pPr>
              <w:spacing w:before="0" w:after="0"/>
            </w:pPr>
            <w:r>
              <w:t>Monitor/Undecided</w:t>
            </w:r>
          </w:p>
        </w:tc>
      </w:tr>
      <w:tr>
        <w:trPr>
          <w:cantSplit w:val="true"/>
        </w:trPr>
        <w:tc>
          <w:tcPr>
            <w:tcW w:w="2160" w:type="dxa"/>
            <w:noWrap w:val="false"/>
          </w:tcPr>
          <w:p>
            <w:hyperlink r:id="rId110">
              <w:r>
                <w:rPr>
                  <w:rStyle w:val="Hyperlink"/>
                </w:rPr>
                <w:t xml:space="preserve">SF 552</w:t>
              </w:r>
            </w:hyperlink>
          </w:p>
        </w:tc>
        <w:tc>
          <w:tcPr>
            <w:tcW w:w="3600" w:type="dxa"/>
            <w:noWrap w:val="false"/>
          </w:tcPr>
          <w:p>
            <w:r>
              <w:rPr>
                <w:sz w:val="20"/>
              </w:rPr>
              <w:t>A bill for an act relating to individual and corporate income taxes, the insurance premium tax, and including the contingent repeal of the individual income tax, and including retroactive applicability and effective date provisions.(Formerly SSB 1126.)</w:t>
            </w:r>
          </w:p>
        </w:tc>
        <w:tc>
          <w:tcPr>
            <w:tcW w:w="4320" w:type="dxa"/>
            <w:noWrap w:val="false"/>
          </w:tcPr>
          <w:p>
            <w:r>
              <w:rPr>
                <w:sz w:val="20"/>
              </w:rPr>
              <w:t>Fiscal note. (4/13/23)</w:t>
            </w:r>
          </w:p>
        </w:tc>
        <w:tc>
          <w:tcPr>
            <w:tcW w:w="4320" w:type="dxa"/>
            <w:noWrap w:val="false"/>
          </w:tcPr>
          <w:p>
            <w:pPr>
              <w:spacing w:before="0" w:after="0"/>
            </w:pPr>
            <w:r>
              <w:t>Oppose/Against</w:t>
            </w:r>
          </w:p>
        </w:tc>
      </w:tr>
      <w:tr>
        <w:trPr>
          <w:cantSplit w:val="true"/>
        </w:trPr>
        <w:tc>
          <w:tcPr>
            <w:tcW w:w="2160" w:type="dxa"/>
            <w:noWrap w:val="false"/>
          </w:tcPr>
          <w:p>
            <w:hyperlink r:id="rId111">
              <w:r>
                <w:rPr>
                  <w:rStyle w:val="Hyperlink"/>
                </w:rPr>
                <w:t xml:space="preserve">SSB 1052</w:t>
              </w:r>
            </w:hyperlink>
          </w:p>
        </w:tc>
        <w:tc>
          <w:tcPr>
            <w:tcW w:w="3600" w:type="dxa"/>
            <w:noWrap w:val="false"/>
          </w:tcPr>
          <w:p>
            <w:r>
              <w:rPr>
                <w:sz w:val="20"/>
              </w:rPr>
              <w:t>A bill for an act designating certain county flood mitigation activities as an essential county purpose.</w:t>
            </w:r>
          </w:p>
        </w:tc>
        <w:tc>
          <w:tcPr>
            <w:tcW w:w="4320" w:type="dxa"/>
            <w:noWrap w:val="false"/>
          </w:tcPr>
          <w:p>
            <w:r>
              <w:rPr>
                <w:sz w:val="20"/>
              </w:rPr>
              <w:t>Subcommittee recommends passage. []. (1/23/23)</w:t>
            </w:r>
          </w:p>
        </w:tc>
        <w:tc>
          <w:tcPr>
            <w:tcW w:w="4320" w:type="dxa"/>
            <w:noWrap w:val="false"/>
          </w:tcPr>
          <w:p>
            <w:pPr>
              <w:spacing w:before="0" w:after="0"/>
            </w:pPr>
            <w:r>
              <w:t>Support/For</w:t>
            </w:r>
          </w:p>
          <w:p>
            <w:pPr>
              <w:spacing w:before="0" w:after="0"/>
            </w:pPr>
            <w:r>
              <w:t>2/13: IEC with the Association of Counties met with Sen. Greene and his staff to address questions/concerns about creating a new levy as suggested by FB. Issues were resolved and the bill is on the Committee agenda for 2/20.</w:t>
            </w:r>
            <w:br/>
            <w:r>
              <w:t/>
            </w:r>
            <w:br/>
            <w:r>
              <w:t> </w:t>
            </w:r>
            <w:br/>
            <w:r>
              <w:t/>
            </w:r>
            <w:br/>
            <w:r>
              <w:t>Subcommittee members unanimously advanced SSB 1052. Representation from the Linn County Board of Supervisors voiced their support for the bill and explained that this is a power already utilized by cities. Iowa Farm Bureau was the only group to speak against the bill, saying they are philosophically opposed to expanding the definition of essential county purpose and bypassing voter input. We will continue our conversations with the full Local Government Committee.</w:t>
            </w:r>
          </w:p>
          <w:p>
            <w:pPr>
              <w:spacing w:before="0" w:after="0"/>
            </w:pPr>
            <w:r>
              <w:t/>
            </w:r>
          </w:p>
        </w:tc>
      </w:tr>
      <w:tr>
        <w:trPr>
          <w:cantSplit w:val="true"/>
        </w:trPr>
        <w:tc>
          <w:tcPr>
            <w:tcW w:w="2160" w:type="dxa"/>
            <w:noWrap w:val="false"/>
          </w:tcPr>
          <w:p>
            <w:hyperlink r:id="rId112">
              <w:r>
                <w:rPr>
                  <w:rStyle w:val="Hyperlink"/>
                </w:rPr>
                <w:t xml:space="preserve">SSB 1059</w:t>
              </w:r>
            </w:hyperlink>
          </w:p>
        </w:tc>
        <w:tc>
          <w:tcPr>
            <w:tcW w:w="3600" w:type="dxa"/>
            <w:noWrap w:val="false"/>
          </w:tcPr>
          <w:p>
            <w:r>
              <w:rPr>
                <w:sz w:val="20"/>
              </w:rPr>
              <w:t>A bill for an act relating to plan, update, and budget review of rate-regulated electric utilities, and including effective date provisions.</w:t>
            </w:r>
          </w:p>
        </w:tc>
        <w:tc>
          <w:tcPr>
            <w:tcW w:w="4320" w:type="dxa"/>
            <w:noWrap w:val="false"/>
          </w:tcPr>
          <w:p>
            <w:r>
              <w:rPr>
                <w:sz w:val="20"/>
              </w:rPr>
              <w:t>Tabled until future meeting. []. (1/25/23)</w:t>
            </w:r>
          </w:p>
        </w:tc>
        <w:tc>
          <w:tcPr>
            <w:tcW w:w="4320" w:type="dxa"/>
            <w:noWrap w:val="false"/>
          </w:tcPr>
          <w:p>
            <w:pPr>
              <w:spacing w:before="0" w:after="0"/>
            </w:pPr>
            <w:r>
              <w:t>Monitor/Undecided</w:t>
            </w:r>
          </w:p>
          <w:p>
            <w:pPr>
              <w:spacing w:before="0" w:after="0"/>
            </w:pPr>
            <w:r>
              <w:t>Representation from Future Ready Iowa opened the discussion, explaining they believe energy companies should be required to undergo a resource planning process for the electric grid to ensure all community utilities are competitive. MidAmerican, Alliant, and ABI spoke against the bill, saying this would add burdensome government regulations to their utility businesses.</w:t>
            </w:r>
          </w:p>
          <w:p>
            <w:pPr>
              <w:spacing w:before="0" w:after="0"/>
            </w:pPr>
            <w:r>
              <w:t/>
            </w:r>
          </w:p>
        </w:tc>
      </w:tr>
      <w:tr>
        <w:trPr>
          <w:cantSplit w:val="true"/>
        </w:trPr>
        <w:tc>
          <w:tcPr>
            <w:tcW w:w="2160" w:type="dxa"/>
            <w:noWrap w:val="false"/>
          </w:tcPr>
          <w:p>
            <w:hyperlink r:id="rId113">
              <w:r>
                <w:rPr>
                  <w:rStyle w:val="Hyperlink"/>
                </w:rPr>
                <w:t xml:space="preserve">SSB 1077</w:t>
              </w:r>
            </w:hyperlink>
          </w:p>
        </w:tc>
        <w:tc>
          <w:tcPr>
            <w:tcW w:w="3600" w:type="dxa"/>
            <w:noWrap w:val="false"/>
          </w:tcPr>
          <w:p>
            <w:r>
              <w:rPr>
                <w:sz w:val="20"/>
              </w:rPr>
              <w:t>A bill for an act relating to commercially owned solar panel field installation on agricultural land.</w:t>
            </w:r>
          </w:p>
        </w:tc>
        <w:tc>
          <w:tcPr>
            <w:tcW w:w="4320" w:type="dxa"/>
            <w:noWrap w:val="false"/>
          </w:tcPr>
          <w:p>
            <w:r>
              <w:rPr>
                <w:sz w:val="20"/>
              </w:rPr>
              <w:t>Subcommittee recommends amendment and passage. []. (1/30/23)</w:t>
            </w:r>
          </w:p>
        </w:tc>
        <w:tc>
          <w:tcPr>
            <w:tcW w:w="4320" w:type="dxa"/>
            <w:noWrap w:val="false"/>
          </w:tcPr>
          <w:p>
            <w:pPr>
              <w:spacing w:before="0" w:after="0"/>
            </w:pPr>
            <w:r>
              <w:t>Oppose/Against</w:t>
            </w:r>
          </w:p>
          <w:p>
            <w:pPr>
              <w:spacing w:before="0" w:after="0"/>
            </w:pPr>
            <w:r>
              <w:t>SSB 1077 was moved forward in the process after a lively discussion with environmental, labor, utility, and solar groups in opposition and the Farm Bureau in favor. Senator Zumbach committed to working with all stakeholders to move the numbers and get to a place where the bill works for everyone. He committed there would be an amendment coming before the bill moved out of committee. </w:t>
            </w:r>
          </w:p>
          <w:p>
            <w:pPr>
              <w:spacing w:before="0" w:after="0"/>
            </w:pPr>
            <w:r>
              <w:t/>
            </w:r>
          </w:p>
        </w:tc>
      </w:tr>
      <w:tr>
        <w:trPr>
          <w:cantSplit w:val="true"/>
        </w:trPr>
        <w:tc>
          <w:tcPr>
            <w:tcW w:w="2160" w:type="dxa"/>
            <w:noWrap w:val="false"/>
          </w:tcPr>
          <w:p>
            <w:hyperlink r:id="rId114">
              <w:r>
                <w:rPr>
                  <w:rStyle w:val="Hyperlink"/>
                </w:rPr>
                <w:t xml:space="preserve">SSB 1149</w:t>
              </w:r>
            </w:hyperlink>
          </w:p>
        </w:tc>
        <w:tc>
          <w:tcPr>
            <w:tcW w:w="3600" w:type="dxa"/>
            <w:noWrap w:val="false"/>
          </w:tcPr>
          <w:p>
            <w:r>
              <w:rPr>
                <w:sz w:val="20"/>
              </w:rPr>
              <w:t>A bill for an act relating to electric power generation, energy storage, and transmission facility ratemaking principles, and including applicability provisions.</w:t>
            </w:r>
          </w:p>
        </w:tc>
        <w:tc>
          <w:tcPr>
            <w:tcW w:w="4320" w:type="dxa"/>
            <w:noWrap w:val="false"/>
          </w:tcPr>
          <w:p>
            <w:r>
              <w:rPr>
                <w:sz w:val="20"/>
              </w:rPr>
              <w:t>Subcommittee recommends passage. []. (2/15/23)</w:t>
            </w:r>
          </w:p>
        </w:tc>
        <w:tc>
          <w:tcPr>
            <w:tcW w:w="4320" w:type="dxa"/>
            <w:noWrap w:val="false"/>
          </w:tcPr>
          <w:p>
            <w:pPr>
              <w:spacing w:before="0" w:after="0"/>
            </w:pPr>
            <w:r>
              <w:t>Monitor/Undecided</w:t>
            </w:r>
          </w:p>
          <w:p>
            <w:pPr>
              <w:spacing w:before="0" w:after="0"/>
            </w:pPr>
            <w:r>
              <w:t>Bill is being pushed by Alliant Energy and IBEW spoke in favor. Concerns were brought up by IBEC and Bob Rafferty with Future Energy Iowa. Senator Klimesh asked a number of questions on how these changes would impact ratepayers. </w:t>
            </w:r>
          </w:p>
          <w:p>
            <w:pPr>
              <w:spacing w:before="0" w:after="0"/>
            </w:pPr>
            <w:r>
              <w:t/>
            </w:r>
          </w:p>
        </w:tc>
      </w:tr>
      <w:tr>
        <w:trPr>
          <w:cantSplit w:val="true"/>
        </w:trPr>
        <w:tc>
          <w:tcPr>
            <w:tcW w:w="2160" w:type="dxa"/>
            <w:noWrap w:val="false"/>
          </w:tcPr>
          <w:p>
            <w:hyperlink r:id="rId115">
              <w:r>
                <w:rPr>
                  <w:rStyle w:val="Hyperlink"/>
                </w:rPr>
                <w:t xml:space="preserve">SSB 1173</w:t>
              </w:r>
            </w:hyperlink>
          </w:p>
        </w:tc>
        <w:tc>
          <w:tcPr>
            <w:tcW w:w="3600" w:type="dxa"/>
            <w:noWrap w:val="false"/>
          </w:tcPr>
          <w:p>
            <w:r>
              <w:rPr>
                <w:sz w:val="20"/>
              </w:rPr>
              <w:t>A bill for an act relating to tariffs for public utility innovation programs and including applicability provisions.</w:t>
            </w:r>
          </w:p>
        </w:tc>
        <w:tc>
          <w:tcPr>
            <w:tcW w:w="4320" w:type="dxa"/>
            <w:noWrap w:val="false"/>
          </w:tcPr>
          <w:p>
            <w:r>
              <w:rPr>
                <w:sz w:val="20"/>
              </w:rPr>
              <w:t>Subcommittee recommends amendment and passage. []. (2/27/23)</w:t>
            </w:r>
          </w:p>
        </w:tc>
        <w:tc>
          <w:tcPr>
            <w:tcW w:w="4320" w:type="dxa"/>
            <w:noWrap w:val="false"/>
          </w:tcPr>
          <w:p>
            <w:pPr>
              <w:spacing w:before="0" w:after="0"/>
            </w:pPr>
            <w:r>
              <w:t>Monitor/Undecided</w:t>
            </w:r>
          </w:p>
          <w:p>
            <w:pPr>
              <w:spacing w:before="0" w:after="0"/>
            </w:pPr>
            <w:r>
              <w:t>Bill passed subcommittee on a party line vote, Sen. Klimesh said he had reservations about all the utility bills and the legislature should consider looking at all of the changes through the inteirm as they've not done so in 20 years. The bill got pulled from the calendar on 3/2 and is dead in the senate the House companion is still alive though. </w:t>
            </w:r>
          </w:p>
          <w:p>
            <w:pPr>
              <w:spacing w:before="0" w:after="0"/>
            </w:pPr>
            <w:r>
              <w:t/>
            </w:r>
          </w:p>
        </w:tc>
      </w:tr>
      <w:tr>
        <w:trPr>
          <w:cantSplit w:val="true"/>
        </w:trPr>
        <w:tc>
          <w:tcPr>
            <w:tcW w:w="2160" w:type="dxa"/>
            <w:noWrap w:val="false"/>
          </w:tcPr>
          <w:p>
            <w:hyperlink r:id="rId116">
              <w:r>
                <w:rPr>
                  <w:rStyle w:val="Hyperlink"/>
                </w:rPr>
                <w:t xml:space="preserve">SSB 1201</w:t>
              </w:r>
            </w:hyperlink>
          </w:p>
        </w:tc>
        <w:tc>
          <w:tcPr>
            <w:tcW w:w="3600" w:type="dxa"/>
            <w:noWrap w:val="false"/>
          </w:tcPr>
          <w:p>
            <w:r>
              <w:rPr>
                <w:sz w:val="20"/>
              </w:rPr>
              <w:t>A bill for an act relating to agricultural land restoration for electric transmission lines, making penalties applicable, and including applicability provisions.(Formerly SF 428; See SF 532.)</w:t>
            </w:r>
          </w:p>
        </w:tc>
        <w:tc>
          <w:tcPr>
            <w:tcW w:w="4320" w:type="dxa"/>
            <w:noWrap w:val="false"/>
          </w:tcPr>
          <w:p>
            <w:r>
              <w:rPr>
                <w:sz w:val="20"/>
              </w:rPr>
              <w:t>Subcommittee recommends passage. []. (3/1/23)</w:t>
            </w:r>
          </w:p>
        </w:tc>
        <w:tc>
          <w:tcPr>
            <w:tcW w:w="4320" w:type="dxa"/>
            <w:noWrap w:val="false"/>
          </w:tcPr>
          <w:p>
            <w:pPr>
              <w:spacing w:before="0" w:after="0"/>
            </w:pPr>
            <w:r>
              <w:t>Monitor/Undecided</w:t>
            </w:r>
          </w:p>
          <w:p>
            <w:pPr>
              <w:spacing w:before="0" w:after="0"/>
            </w:pPr>
            <w:r>
              <w:t>SSB 1201/SF 428 is the same bill, brought forward by Sen. Sweeney. Iowa code has very prescriptive requirements for pipeline companies to follow regarding land restoration for ground disturbed by their work, however, there is no similar language in code for electric transmission lines. Current code states energy companies are required to pay damages, but lays out no specific procedure. Energy companies were opposed to the bill, arguing this law would interfere with their individual negotiations with landowners. The Commerce version of the bill (SF 428) survived the funnel.</w:t>
            </w:r>
          </w:p>
          <w:p>
            <w:pPr>
              <w:spacing w:before="0" w:after="0"/>
            </w:pPr>
            <w:r>
              <w:t/>
            </w:r>
          </w:p>
        </w:tc>
      </w:tr>
    </w:tbl>
    <w:sectPr>
      <w:headerReference w:type="default" r:id="rId3"/>
      <w:footerReference w:type="default" r:id="rId4"/>
      <w:type w:val="nextPage"/>
      <w:pgSz w:w="15840" w:h="12240" w:orient="landscape"/>
      <w:pgMar w:top="1266"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Gill Sans MT">
    <w:charset w:val="01"/>
    <w:family w:val="roman"/>
    <w:pitch w:val="variable"/>
  </w:font>
  <w:font w:name="Cambria">
    <w:charset w:val="01"/>
    <w:family w:val="roman"/>
    <w:pitch w:val="variable"/>
  </w:font>
</w:fonts>
</file>

<file path=word/footer1.xml><?xml version="1.0" encoding="utf-8"?>
<w:ftr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lang w:val="en-US"/>
      </w:rPr>
      <w:t xml:space="preserve">PAGE </w:t>
    </w:r>
    <w:r>
      <w:rPr/>
      <w:fldChar w:fldCharType="begin"/>
    </w:r>
    <w:r>
      <w:rPr/>
      <w:instrText> PAGE </w:instrText>
    </w:r>
    <w:r>
      <w:rPr/>
      <w:fldChar w:fldCharType="separate"/>
    </w:r>
    <w:r>
      <w:rPr/>
      <w:t>1</w:t>
    </w:r>
    <w:r>
      <w:rPr/>
      <w:fldChar w:fldCharType="end"/>
    </w:r>
    <w:r>
      <w:rPr>
        <w:rFonts w:ascii="Cambria" w:hAnsi="Cambria"/>
        <w:sz w:val="18"/>
        <w:szCs w:val="18"/>
        <w:lang w:val="en-US"/>
      </w:rPr>
      <w:t xml:space="preserve"> - </w:t>
    </w:r>
    <w:r>
      <w:rPr/>
      <w:fldChar w:fldCharType="begin"/>
    </w:r>
    <w:r>
      <w:rPr/>
      <w:instrText> DATE \@"M\/d\/yy" </w:instrText>
    </w:r>
    <w:r>
      <w:rPr/>
      <w:fldChar w:fldCharType="separate"/>
    </w:r>
    <w:r>
      <w:rPr/>
      <w:t>12/12/22</w:t>
    </w:r>
    <w:r>
      <w:rPr/>
      <w:fldChar w:fldCharType="end"/>
    </w:r>
  </w:p>
</w:ftr>
</file>

<file path=word/header1.xml><?xml version="1.0" encoding="utf-8"?>
<w:hdr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Body"/>
      <w:spacing w:before="0" w:after="0" w:line="240" w:lineRule="auto"/>
      <w:jc w:val="center"/>
      <w:rPr/>
    </w:pPr>
    <w:r>
      <w:rPr>
        <w:rFonts w:ascii="Gill Sans MT" w:hAnsi="Gill Sans MT" w:eastAsia="Gill Sans MT" w:cs="Gill Sans MT"/>
        <w:outline w:val="false"/>
        <w:color w:val="1B255B"/>
        <w:sz w:val="48"/>
        <w:szCs w:val="48"/>
        <w:u w:val="none" w:color="1B255B"/>
        <w:lang w:val="de-DE"/>
      </w:rPr>
      <w:t>IEC 2023 Bill Tracker</w:t>
    </w:r>
  </w:p>
</w:hdr>
</file>

<file path=word/settings.xml><?xml version="1.0" encoding="utf-8"?>
<w:setting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5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style w:type="paragraph" w:styleId="Normal" w:default="true">
    <w:name w:val="Normal"/>
    <w:qFormat/>
    <w:pPr>
      <w:keepNext w:val="false"/>
      <w:keepLines w:val="false"/>
      <w:pageBreakBefore w:val="false"/>
      <w:widowControl/>
      <w:shd w:val="clear" w:color="auto" w:fill="auto"/>
      <w:suppressAutoHyphens w:val="false"/>
      <w:bidi w:val="false"/>
      <w:spacing w:before="0" w:beforeAutospacing="false" w:after="0" w:afterAutospacing="false" w:line="240" w:lineRule="auto"/>
      <w:ind w:left="0" w:right="0" w:hanging="0"/>
      <w:jc w:val="left"/>
    </w:pPr>
    <w:rPr>
      <w:rFonts w:ascii="Gill Sans MT"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Cs w:val="24"/>
      <w:u w:val="none" w:color="FFFFFF"/>
      <w:vertAlign w:val="baseline"/>
      <w:lang w:val="en-US" w:eastAsia="en-US" w:bidi="ar-SA"/>
    </w:rPr>
  </w:style>
  <w:style w:type="character" w:styleId="DefaultParagraphFont" w:default="true">
    <w:name w:val="Default Paragraph Font"/>
    <w:qFormat/>
    <w:rPr/>
  </w:style>
  <w:style w:type="character" w:styleId="InternetLink">
    <w:name w:val="Hyperlink"/>
    <w:rPr>
      <w:rFonts w:ascii="Gill Sans MT"/>
      <w:b w:val="true"/>
      <w:color w:val="000000"/>
      <w:sz w:val="22"/>
      <w:u w:val="single" w:color="000000"/>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Body">
    <w:name w:val="Body"/>
    <w:qFormat/>
    <w:pPr>
      <w:keepNext w:val="false"/>
      <w:keepLines w:val="false"/>
      <w:pageBreakBefore w:val="false"/>
      <w:widowControl/>
      <w:shd w:val="clear" w:color="auto" w:fill="auto"/>
      <w:suppressAutoHyphens w:val="true"/>
      <w:bidi w:val="false"/>
      <w:spacing w:before="0" w:beforeAutospacing="false" w:after="120" w:afterAutospacing="false" w:line="276" w:lineRule="auto"/>
      <w:ind w:left="0" w:right="0" w:hanging="0"/>
      <w:jc w:val="left"/>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A"/>
      <w:spacing w:val="0"/>
      <w:w w:val="100"/>
      <w:kern w:val="0"/>
      <w:position w:val="0"/>
      <w:sz w:val="22"/>
      <w:szCs w:val="22"/>
      <w:u w:val="none" w:color="00000A"/>
      <w:shd w:val="clear" w:fill="auto"/>
      <w:vertAlign w:val="baseline"/>
      <w:lang w:val="de-DE" w:eastAsia="zh-CN" w:bidi="hi-IN"/>
    </w:rPr>
  </w:style>
  <w:style w:type="paragraph" w:styleId="HeaderandFooter">
    <w:name w:val="Header and Footer"/>
    <w:basedOn w:val="Normal"/>
    <w:qFormat/>
    <w:pPr/>
    <w:rPr/>
  </w:style>
  <w:style w:type="paragraph" w:styleId="Footer">
    <w:name w:val="Footer"/>
    <w:pPr>
      <w:keepNext w:val="false"/>
      <w:keepLines w:val="false"/>
      <w:pageBreakBefore w:val="false"/>
      <w:widowControl/>
      <w:shd w:val="clear" w:color="auto" w:fill="auto"/>
      <w:tabs>
        <w:tab w:val="clear" w:pos="720"/>
        <w:tab w:val="center" w:leader="none" w:pos="4680"/>
        <w:tab w:val="right" w:leader="none" w:pos="9360"/>
      </w:tabs>
      <w:suppressAutoHyphens w:val="true"/>
      <w:bidi w:val="false"/>
      <w:spacing w:before="0" w:beforeAutospacing="false" w:after="0" w:afterAutospacing="false" w:line="240" w:lineRule="auto"/>
      <w:ind w:left="0" w:right="0" w:hanging="0"/>
      <w:jc w:val="left"/>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A"/>
      <w:spacing w:val="0"/>
      <w:w w:val="100"/>
      <w:kern w:val="0"/>
      <w:position w:val="0"/>
      <w:sz w:val="22"/>
      <w:szCs w:val="22"/>
      <w:u w:val="none" w:color="00000A"/>
      <w:shd w:val="clear" w:fill="auto"/>
      <w:vertAlign w:val="baseline"/>
      <w:lang w:val="en-US" w:eastAsia="zh-CN" w:bidi="hi-IN"/>
    </w:rPr>
  </w:style>
  <w:style w:type="paragraph" w:styleId="Header">
    <w:name w:val="Header"/>
    <w:basedOn w:val="HeaderandFooter"/>
    <w:pPr/>
    <w:rPr/>
  </w:style>
  <w:style w:type="numbering" w:styleId="NoList" w:default="true">
    <w:name w:val="No List"/>
    <w:qFormat/>
  </w:style>
  <w:style w:type="table" w:styleId="Table Normal" w:default="true">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media/image1.jpeg" Type="http://schemas.openxmlformats.org/officeDocument/2006/relationships/image" Id="rId2"></Relationship><Relationship Target="header1.xml" Type="http://schemas.openxmlformats.org/officeDocument/2006/relationships/header" Id="rId3"></Relationship><Relationship Target="footer1.xml" Type="http://schemas.openxmlformats.org/officeDocument/2006/relationships/footer" Id="rId4"></Relationship><Relationship Target="fontTable.xml" Type="http://schemas.openxmlformats.org/officeDocument/2006/relationships/fontTable" Id="rId5"></Relationship><Relationship Target="settings.xml" Type="http://schemas.openxmlformats.org/officeDocument/2006/relationships/settings" Id="rId6"></Relationship><Relationship Target="theme/theme1.xml" Type="http://schemas.openxmlformats.org/officeDocument/2006/relationships/theme" Id="rId7"></Relationship><Relationship TargetMode="External" Target="https://www.legis.iowa.gov/legislation/BillBook?ga=90&amp;ba=HF248" Type="http://schemas.openxmlformats.org/officeDocument/2006/relationships/hyperlink" Id="rId8"/><Relationship TargetMode="External" Target="https://www.legis.iowa.gov/legislation/BillBook?ga=90&amp;ba=SF198" Type="http://schemas.openxmlformats.org/officeDocument/2006/relationships/hyperlink" Id="rId9"/><Relationship TargetMode="External" Target="https://www.legis.iowa.gov/legislation/BillBook?ga=90&amp;ba=HF282" Type="http://schemas.openxmlformats.org/officeDocument/2006/relationships/hyperlink" Id="rId10"/><Relationship TargetMode="External" Target="https://www.legis.iowa.gov/legislation/BillBook?ga=90&amp;ba=HF448" Type="http://schemas.openxmlformats.org/officeDocument/2006/relationships/hyperlink" Id="rId11"/><Relationship TargetMode="External" Target="https://www.legis.iowa.gov/legislation/BillBook?ga=90&amp;ba=HF601" Type="http://schemas.openxmlformats.org/officeDocument/2006/relationships/hyperlink" Id="rId12"/><Relationship TargetMode="External" Target="https://www.legis.iowa.gov/legislation/BillBook?ga=90&amp;ba=SF533" Type="http://schemas.openxmlformats.org/officeDocument/2006/relationships/hyperlink" Id="rId13"/><Relationship TargetMode="External" Target="https://www.legis.iowa.gov/legislation/BillBook?ga=90&amp;ba=HF605" Type="http://schemas.openxmlformats.org/officeDocument/2006/relationships/hyperlink" Id="rId14"/><Relationship TargetMode="External" Target="https://www.legis.iowa.gov/legislation/BillBook?ga=90&amp;ba=HF617" Type="http://schemas.openxmlformats.org/officeDocument/2006/relationships/hyperlink" Id="rId15"/><Relationship TargetMode="External" Target="https://www.legis.iowa.gov/legislation/BillBook?ga=90&amp;ba=HF666" Type="http://schemas.openxmlformats.org/officeDocument/2006/relationships/hyperlink" Id="rId16"/><Relationship TargetMode="External" Target="https://www.legis.iowa.gov/legislation/BillBook?ga=90&amp;ba=SF2" Type="http://schemas.openxmlformats.org/officeDocument/2006/relationships/hyperlink" Id="rId17"/><Relationship TargetMode="External" Target="https://www.legis.iowa.gov/legislation/BillBook?ga=90&amp;ba=SF311" Type="http://schemas.openxmlformats.org/officeDocument/2006/relationships/hyperlink" Id="rId18"/><Relationship TargetMode="External" Target="https://www.legis.iowa.gov/legislation/BillBook?ga=90&amp;ba=SF411" Type="http://schemas.openxmlformats.org/officeDocument/2006/relationships/hyperlink" Id="rId19"/><Relationship TargetMode="External" Target="https://www.legis.iowa.gov/legislation/BillBook?ga=90&amp;ba=SF455" Type="http://schemas.openxmlformats.org/officeDocument/2006/relationships/hyperlink" Id="rId20"/><Relationship TargetMode="External" Target="https://www.legis.iowa.gov/legislation/BillBook?ga=90&amp;ba=SF479" Type="http://schemas.openxmlformats.org/officeDocument/2006/relationships/hyperlink" Id="rId21"/><Relationship TargetMode="External" Target="https://www.legis.iowa.gov/legislation/BillBook?ga=90&amp;ba=SF514" Type="http://schemas.openxmlformats.org/officeDocument/2006/relationships/hyperlink" Id="rId22"/><Relationship TargetMode="External" Target="https://www.legis.iowa.gov/legislation/BillBook?ga=90&amp;ba=SF516" Type="http://schemas.openxmlformats.org/officeDocument/2006/relationships/hyperlink" Id="rId23"/><Relationship TargetMode="External" Target="https://www.legis.iowa.gov/legislation/BillBook?ga=90&amp;ba=SF550" Type="http://schemas.openxmlformats.org/officeDocument/2006/relationships/hyperlink" Id="rId24"/><Relationship TargetMode="External" Target="https://www.legis.iowa.gov/legislation/BillBook?ga=90&amp;ba=SF558" Type="http://schemas.openxmlformats.org/officeDocument/2006/relationships/hyperlink" Id="rId25"/><Relationship TargetMode="External" Target="https://www.legis.iowa.gov/legislation/BillBook?ga=90&amp;ba=SSB1052" Type="http://schemas.openxmlformats.org/officeDocument/2006/relationships/hyperlink" Id="rId26"/><Relationship TargetMode="External" Target="https://www.legis.iowa.gov/legislation/BillBook?ga=90&amp;ba=SSB1059" Type="http://schemas.openxmlformats.org/officeDocument/2006/relationships/hyperlink" Id="rId27"/><Relationship TargetMode="External" Target="https://www.legis.iowa.gov/legislation/BillBook?ga=90&amp;ba=SSB1077" Type="http://schemas.openxmlformats.org/officeDocument/2006/relationships/hyperlink" Id="rId28"/><Relationship TargetMode="External" Target="https://www.legis.iowa.gov/legislation/BillBook?ga=90&amp;ba=SSB1149" Type="http://schemas.openxmlformats.org/officeDocument/2006/relationships/hyperlink" Id="rId29"/><Relationship TargetMode="External" Target="https://www.legis.iowa.gov/legislation/BillBook?ga=90&amp;ba=SSB1173" Type="http://schemas.openxmlformats.org/officeDocument/2006/relationships/hyperlink" Id="rId30"/><Relationship TargetMode="External" Target="https://www.legis.iowa.gov/legislation/BillBook?ga=90&amp;ba=SF514" Type="http://schemas.openxmlformats.org/officeDocument/2006/relationships/hyperlink" Id="rId31"/><Relationship TargetMode="External" Target="https://www.legis.iowa.gov/legislation/BillBook?ga=90&amp;ba=SF538" Type="http://schemas.openxmlformats.org/officeDocument/2006/relationships/hyperlink" Id="rId32"/><Relationship TargetMode="External" Target="https://www.legis.iowa.gov/legislation/BillBook?ga=90&amp;ba=HF623" Type="http://schemas.openxmlformats.org/officeDocument/2006/relationships/hyperlink" Id="rId33"/><Relationship TargetMode="External" Target="https://www.legis.iowa.gov/legislation/BillBook?ga=90&amp;ba=HF248" Type="http://schemas.openxmlformats.org/officeDocument/2006/relationships/hyperlink" Id="rId34"/><Relationship TargetMode="External" Target="https://www.legis.iowa.gov/legislation/BillBook?ga=90&amp;ba=SF198" Type="http://schemas.openxmlformats.org/officeDocument/2006/relationships/hyperlink" Id="rId35"/><Relationship TargetMode="External" Target="https://www.legis.iowa.gov/legislation/BillBook?ga=90&amp;ba=HF557" Type="http://schemas.openxmlformats.org/officeDocument/2006/relationships/hyperlink" Id="rId36"/><Relationship TargetMode="External" Target="https://www.legis.iowa.gov/legislation/BillBook?ga=90&amp;ba=HF289" Type="http://schemas.openxmlformats.org/officeDocument/2006/relationships/hyperlink" Id="rId37"/><Relationship TargetMode="External" Target="https://www.legis.iowa.gov/legislation/BillBook?ga=90&amp;ba=HF599" Type="http://schemas.openxmlformats.org/officeDocument/2006/relationships/hyperlink" Id="rId38"/><Relationship TargetMode="External" Target="https://www.legis.iowa.gov/legislation/BillBook?ga=90&amp;ba=SF535" Type="http://schemas.openxmlformats.org/officeDocument/2006/relationships/hyperlink" Id="rId39"/><Relationship TargetMode="External" Target="https://www.legis.iowa.gov/legislation/BillBook?ga=90&amp;ba=HF601" Type="http://schemas.openxmlformats.org/officeDocument/2006/relationships/hyperlink" Id="rId40"/><Relationship TargetMode="External" Target="https://www.legis.iowa.gov/legislation/BillBook?ga=90&amp;ba=SF533" Type="http://schemas.openxmlformats.org/officeDocument/2006/relationships/hyperlink" Id="rId41"/><Relationship TargetMode="External" Target="https://www.legis.iowa.gov/legislation/BillBook?ga=90&amp;ba=HF617" Type="http://schemas.openxmlformats.org/officeDocument/2006/relationships/hyperlink" Id="rId42"/><Relationship TargetMode="External" Target="https://www.legis.iowa.gov/legislation/BillBook?ga=90&amp;ba=HF282" Type="http://schemas.openxmlformats.org/officeDocument/2006/relationships/hyperlink" Id="rId43"/><Relationship TargetMode="External" Target="https://www.legis.iowa.gov/legislation/BillBook?ga=90&amp;ba=HF348" Type="http://schemas.openxmlformats.org/officeDocument/2006/relationships/hyperlink" Id="rId44"/><Relationship TargetMode="External" Target="https://www.legis.iowa.gov/legislation/BillBook?ga=90&amp;ba=HF353" Type="http://schemas.openxmlformats.org/officeDocument/2006/relationships/hyperlink" Id="rId45"/><Relationship TargetMode="External" Target="https://www.legis.iowa.gov/legislation/BillBook?ga=90&amp;ba=HF590" Type="http://schemas.openxmlformats.org/officeDocument/2006/relationships/hyperlink" Id="rId46"/><Relationship TargetMode="External" Target="https://www.legis.iowa.gov/legislation/BillBook?ga=90&amp;ba=HF417" Type="http://schemas.openxmlformats.org/officeDocument/2006/relationships/hyperlink" Id="rId47"/><Relationship TargetMode="External" Target="https://www.legis.iowa.gov/legislation/BillBook?ga=90&amp;ba=HF605" Type="http://schemas.openxmlformats.org/officeDocument/2006/relationships/hyperlink" Id="rId48"/><Relationship TargetMode="External" Target="https://www.legis.iowa.gov/legislation/BillBook?ga=90&amp;ba=HF666" Type="http://schemas.openxmlformats.org/officeDocument/2006/relationships/hyperlink" Id="rId49"/><Relationship TargetMode="External" Target="https://www.legis.iowa.gov/legislation/BillBook?ga=90&amp;ba=HF711" Type="http://schemas.openxmlformats.org/officeDocument/2006/relationships/hyperlink" Id="rId50"/><Relationship TargetMode="External" Target="https://www.legis.iowa.gov/legislation/BillBook?ga=90&amp;ba=SF411" Type="http://schemas.openxmlformats.org/officeDocument/2006/relationships/hyperlink" Id="rId51"/><Relationship TargetMode="External" Target="https://www.legis.iowa.gov/legislation/BillBook?ga=90&amp;ba=SF455" Type="http://schemas.openxmlformats.org/officeDocument/2006/relationships/hyperlink" Id="rId52"/><Relationship TargetMode="External" Target="https://www.legis.iowa.gov/legislation/BillBook?ga=90&amp;ba=SF516" Type="http://schemas.openxmlformats.org/officeDocument/2006/relationships/hyperlink" Id="rId53"/><Relationship TargetMode="External" Target="https://www.legis.iowa.gov/legislation/BillBook?ga=90&amp;ba=SF558" Type="http://schemas.openxmlformats.org/officeDocument/2006/relationships/hyperlink" Id="rId54"/><Relationship TargetMode="External" Target="https://www.legis.iowa.gov/legislation/BillBook?ga=90&amp;ba=HF18" Type="http://schemas.openxmlformats.org/officeDocument/2006/relationships/hyperlink" Id="rId55"/><Relationship TargetMode="External" Target="https://www.legis.iowa.gov/legislation/BillBook?ga=90&amp;ba=HF32" Type="http://schemas.openxmlformats.org/officeDocument/2006/relationships/hyperlink" Id="rId56"/><Relationship TargetMode="External" Target="https://www.legis.iowa.gov/legislation/BillBook?ga=90&amp;ba=HF49" Type="http://schemas.openxmlformats.org/officeDocument/2006/relationships/hyperlink" Id="rId57"/><Relationship TargetMode="External" Target="https://www.legis.iowa.gov/legislation/BillBook?ga=90&amp;ba=HF84" Type="http://schemas.openxmlformats.org/officeDocument/2006/relationships/hyperlink" Id="rId58"/><Relationship TargetMode="External" Target="https://www.legis.iowa.gov/legislation/BillBook?ga=90&amp;ba=HF103" Type="http://schemas.openxmlformats.org/officeDocument/2006/relationships/hyperlink" Id="rId59"/><Relationship TargetMode="External" Target="https://www.legis.iowa.gov/legislation/BillBook?ga=90&amp;ba=HF164" Type="http://schemas.openxmlformats.org/officeDocument/2006/relationships/hyperlink" Id="rId60"/><Relationship TargetMode="External" Target="https://www.legis.iowa.gov/legislation/BillBook?ga=90&amp;ba=SF124" Type="http://schemas.openxmlformats.org/officeDocument/2006/relationships/hyperlink" Id="rId61"/><Relationship TargetMode="External" Target="https://www.legis.iowa.gov/legislation/BillBook?ga=90&amp;ba=HF182" Type="http://schemas.openxmlformats.org/officeDocument/2006/relationships/hyperlink" Id="rId62"/><Relationship TargetMode="External" Target="https://www.legis.iowa.gov/legislation/BillBook?ga=90&amp;ba=HF7" Type="http://schemas.openxmlformats.org/officeDocument/2006/relationships/hyperlink" Id="rId63"/><Relationship TargetMode="External" Target="https://www.legis.iowa.gov/legislation/BillBook?ga=90&amp;ba=HF190" Type="http://schemas.openxmlformats.org/officeDocument/2006/relationships/hyperlink" Id="rId64"/><Relationship TargetMode="External" Target="https://www.legis.iowa.gov/legislation/BillBook?ga=90&amp;ba=HF194" Type="http://schemas.openxmlformats.org/officeDocument/2006/relationships/hyperlink" Id="rId65"/><Relationship TargetMode="External" Target="https://www.legis.iowa.gov/legislation/BillBook?ga=90&amp;ba=HF261" Type="http://schemas.openxmlformats.org/officeDocument/2006/relationships/hyperlink" Id="rId66"/><Relationship TargetMode="External" Target="https://www.legis.iowa.gov/legislation/BillBook?ga=90&amp;ba=HF290" Type="http://schemas.openxmlformats.org/officeDocument/2006/relationships/hyperlink" Id="rId67"/><Relationship TargetMode="External" Target="https://www.legis.iowa.gov/legislation/BillBook?ga=90&amp;ba=HF298" Type="http://schemas.openxmlformats.org/officeDocument/2006/relationships/hyperlink" Id="rId68"/><Relationship TargetMode="External" Target="https://www.legis.iowa.gov/legislation/BillBook?ga=90&amp;ba=HF302" Type="http://schemas.openxmlformats.org/officeDocument/2006/relationships/hyperlink" Id="rId69"/><Relationship TargetMode="External" Target="https://www.legis.iowa.gov/legislation/BillBook?ga=90&amp;ba=HF304" Type="http://schemas.openxmlformats.org/officeDocument/2006/relationships/hyperlink" Id="rId70"/><Relationship TargetMode="External" Target="https://www.legis.iowa.gov/legislation/BillBook?ga=90&amp;ba=HF325" Type="http://schemas.openxmlformats.org/officeDocument/2006/relationships/hyperlink" Id="rId71"/><Relationship TargetMode="External" Target="https://www.legis.iowa.gov/legislation/BillBook?ga=90&amp;ba=HF342" Type="http://schemas.openxmlformats.org/officeDocument/2006/relationships/hyperlink" Id="rId72"/><Relationship TargetMode="External" Target="https://www.legis.iowa.gov/legislation/BillBook?ga=90&amp;ba=HF365" Type="http://schemas.openxmlformats.org/officeDocument/2006/relationships/hyperlink" Id="rId73"/><Relationship TargetMode="External" Target="https://www.legis.iowa.gov/legislation/BillBook?ga=90&amp;ba=HF376" Type="http://schemas.openxmlformats.org/officeDocument/2006/relationships/hyperlink" Id="rId74"/><Relationship TargetMode="External" Target="https://www.legis.iowa.gov/legislation/BillBook?ga=90&amp;ba=HF385" Type="http://schemas.openxmlformats.org/officeDocument/2006/relationships/hyperlink" Id="rId75"/><Relationship TargetMode="External" Target="https://www.legis.iowa.gov/legislation/BillBook?ga=90&amp;ba=HF395" Type="http://schemas.openxmlformats.org/officeDocument/2006/relationships/hyperlink" Id="rId76"/><Relationship TargetMode="External" Target="https://www.legis.iowa.gov/legislation/BillBook?ga=90&amp;ba=HF448" Type="http://schemas.openxmlformats.org/officeDocument/2006/relationships/hyperlink" Id="rId77"/><Relationship TargetMode="External" Target="https://www.legis.iowa.gov/legislation/BillBook?ga=90&amp;ba=HF490" Type="http://schemas.openxmlformats.org/officeDocument/2006/relationships/hyperlink" Id="rId78"/><Relationship TargetMode="External" Target="https://www.legis.iowa.gov/legislation/BillBook?ga=90&amp;ba=SF174" Type="http://schemas.openxmlformats.org/officeDocument/2006/relationships/hyperlink" Id="rId79"/><Relationship TargetMode="External" Target="https://www.legis.iowa.gov/legislation/BillBook?ga=90&amp;ba=HF505" Type="http://schemas.openxmlformats.org/officeDocument/2006/relationships/hyperlink" Id="rId80"/><Relationship TargetMode="External" Target="https://www.legis.iowa.gov/legislation/BillBook?ga=90&amp;ba=HF532" Type="http://schemas.openxmlformats.org/officeDocument/2006/relationships/hyperlink" Id="rId81"/><Relationship TargetMode="External" Target="https://www.legis.iowa.gov/legislation/BillBook?ga=90&amp;ba=HF576" Type="http://schemas.openxmlformats.org/officeDocument/2006/relationships/hyperlink" Id="rId82"/><Relationship TargetMode="External" Target="https://www.legis.iowa.gov/legislation/BillBook?ga=90&amp;ba=HF581" Type="http://schemas.openxmlformats.org/officeDocument/2006/relationships/hyperlink" Id="rId83"/><Relationship TargetMode="External" Target="https://www.legis.iowa.gov/legislation/BillBook?ga=90&amp;ba=HF600" Type="http://schemas.openxmlformats.org/officeDocument/2006/relationships/hyperlink" Id="rId84"/><Relationship TargetMode="External" Target="https://www.legis.iowa.gov/legislation/BillBook?ga=90&amp;ba=HF620" Type="http://schemas.openxmlformats.org/officeDocument/2006/relationships/hyperlink" Id="rId85"/><Relationship TargetMode="External" Target="https://www.legis.iowa.gov/legislation/BillBook?ga=90&amp;ba=HF642" Type="http://schemas.openxmlformats.org/officeDocument/2006/relationships/hyperlink" Id="rId86"/><Relationship TargetMode="External" Target="https://www.legis.iowa.gov/legislation/BillBook?ga=90&amp;ba=HF723" Type="http://schemas.openxmlformats.org/officeDocument/2006/relationships/hyperlink" Id="rId87"/><Relationship TargetMode="External" Target="https://www.legis.iowa.gov/legislation/BillBook?ga=90&amp;ba=HJR10" Type="http://schemas.openxmlformats.org/officeDocument/2006/relationships/hyperlink" Id="rId88"/><Relationship TargetMode="External" Target="https://www.legis.iowa.gov/legislation/BillBook?ga=90&amp;ba=HSB112" Type="http://schemas.openxmlformats.org/officeDocument/2006/relationships/hyperlink" Id="rId89"/><Relationship TargetMode="External" Target="https://www.legis.iowa.gov/legislation/BillBook?ga=90&amp;ba=HSB165" Type="http://schemas.openxmlformats.org/officeDocument/2006/relationships/hyperlink" Id="rId90"/><Relationship TargetMode="External" Target="https://www.legis.iowa.gov/legislation/BillBook?ga=90&amp;ba=SF2" Type="http://schemas.openxmlformats.org/officeDocument/2006/relationships/hyperlink" Id="rId91"/><Relationship TargetMode="External" Target="https://www.legis.iowa.gov/legislation/BillBook?ga=90&amp;ba=SF72" Type="http://schemas.openxmlformats.org/officeDocument/2006/relationships/hyperlink" Id="rId92"/><Relationship TargetMode="External" Target="https://www.legis.iowa.gov/legislation/BillBook?ga=90&amp;ba=SF81" Type="http://schemas.openxmlformats.org/officeDocument/2006/relationships/hyperlink" Id="rId93"/><Relationship TargetMode="External" Target="https://www.legis.iowa.gov/legislation/BillBook?ga=90&amp;ba=SF83" Type="http://schemas.openxmlformats.org/officeDocument/2006/relationships/hyperlink" Id="rId94"/><Relationship TargetMode="External" Target="https://www.legis.iowa.gov/legislation/BillBook?ga=90&amp;ba=SF124" Type="http://schemas.openxmlformats.org/officeDocument/2006/relationships/hyperlink" Id="rId95"/><Relationship TargetMode="External" Target="https://www.legis.iowa.gov/legislation/BillBook?ga=90&amp;ba=HF164" Type="http://schemas.openxmlformats.org/officeDocument/2006/relationships/hyperlink" Id="rId96"/><Relationship TargetMode="External" Target="https://www.legis.iowa.gov/legislation/BillBook?ga=90&amp;ba=SF136" Type="http://schemas.openxmlformats.org/officeDocument/2006/relationships/hyperlink" Id="rId97"/><Relationship TargetMode="External" Target="https://www.legis.iowa.gov/legislation/BillBook?ga=90&amp;ba=SF159" Type="http://schemas.openxmlformats.org/officeDocument/2006/relationships/hyperlink" Id="rId98"/><Relationship TargetMode="External" Target="https://www.legis.iowa.gov/legislation/BillBook?ga=90&amp;ba=SF174" Type="http://schemas.openxmlformats.org/officeDocument/2006/relationships/hyperlink" Id="rId99"/><Relationship TargetMode="External" Target="https://www.legis.iowa.gov/legislation/BillBook?ga=90&amp;ba=HF490" Type="http://schemas.openxmlformats.org/officeDocument/2006/relationships/hyperlink" Id="rId100"/><Relationship TargetMode="External" Target="https://www.legis.iowa.gov/legislation/BillBook?ga=90&amp;ba=SF279" Type="http://schemas.openxmlformats.org/officeDocument/2006/relationships/hyperlink" Id="rId101"/><Relationship TargetMode="External" Target="https://www.legis.iowa.gov/legislation/BillBook?ga=90&amp;ba=SF311" Type="http://schemas.openxmlformats.org/officeDocument/2006/relationships/hyperlink" Id="rId102"/><Relationship TargetMode="External" Target="https://www.legis.iowa.gov/legislation/BillBook?ga=90&amp;ba=SF332" Type="http://schemas.openxmlformats.org/officeDocument/2006/relationships/hyperlink" Id="rId103"/><Relationship TargetMode="External" Target="https://www.legis.iowa.gov/legislation/BillBook?ga=90&amp;ba=SF406" Type="http://schemas.openxmlformats.org/officeDocument/2006/relationships/hyperlink" Id="rId104"/><Relationship TargetMode="External" Target="https://www.legis.iowa.gov/legislation/BillBook?ga=90&amp;ba=SF441" Type="http://schemas.openxmlformats.org/officeDocument/2006/relationships/hyperlink" Id="rId105"/><Relationship TargetMode="External" Target="https://www.legis.iowa.gov/legislation/BillBook?ga=90&amp;ba=SF479" Type="http://schemas.openxmlformats.org/officeDocument/2006/relationships/hyperlink" Id="rId106"/><Relationship TargetMode="External" Target="https://www.legis.iowa.gov/legislation/BillBook?ga=90&amp;ba=SF532" Type="http://schemas.openxmlformats.org/officeDocument/2006/relationships/hyperlink" Id="rId107"/><Relationship TargetMode="External" Target="https://www.legis.iowa.gov/legislation/BillBook?ga=90&amp;ba=SF428" Type="http://schemas.openxmlformats.org/officeDocument/2006/relationships/hyperlink" Id="rId108"/><Relationship TargetMode="External" Target="https://www.legis.iowa.gov/legislation/BillBook?ga=90&amp;ba=SF550" Type="http://schemas.openxmlformats.org/officeDocument/2006/relationships/hyperlink" Id="rId109"/><Relationship TargetMode="External" Target="https://www.legis.iowa.gov/legislation/BillBook?ga=90&amp;ba=SF552" Type="http://schemas.openxmlformats.org/officeDocument/2006/relationships/hyperlink" Id="rId110"/><Relationship TargetMode="External" Target="https://www.legis.iowa.gov/legislation/BillBook?ga=90&amp;ba=SSB1052" Type="http://schemas.openxmlformats.org/officeDocument/2006/relationships/hyperlink" Id="rId111"/><Relationship TargetMode="External" Target="https://www.legis.iowa.gov/legislation/BillBook?ga=90&amp;ba=SSB1059" Type="http://schemas.openxmlformats.org/officeDocument/2006/relationships/hyperlink" Id="rId112"/><Relationship TargetMode="External" Target="https://www.legis.iowa.gov/legislation/BillBook?ga=90&amp;ba=SSB1077" Type="http://schemas.openxmlformats.org/officeDocument/2006/relationships/hyperlink" Id="rId113"/><Relationship TargetMode="External" Target="https://www.legis.iowa.gov/legislation/BillBook?ga=90&amp;ba=SSB1149" Type="http://schemas.openxmlformats.org/officeDocument/2006/relationships/hyperlink" Id="rId114"/><Relationship TargetMode="External" Target="https://www.legis.iowa.gov/legislation/BillBook?ga=90&amp;ba=SSB1173" Type="http://schemas.openxmlformats.org/officeDocument/2006/relationships/hyperlink" Id="rId115"/><Relationship TargetMode="External" Target="https://www.legis.iowa.gov/legislation/BillBook?ga=90&amp;ba=SSB1201" Type="http://schemas.openxmlformats.org/officeDocument/2006/relationships/hyperlink" Id="rId116"/></Relationships>
</file>

<file path=word/theme/theme1.xml><?xml version="1.0" encoding="utf-8"?>
<a:theme xmlns:w="http://schemas.openxmlformats.org/wordprocessingml/2006/main" xmlns:r="http://schemas.openxmlformats.org/officeDocument/2006/relationships"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sx="100000" sy="100000" kx="0" ky="0" algn="b" rotWithShape="false">
              <a:srgbClr val="000000">
                <a:alpha val="35000"/>
              </a:srgbClr>
            </a:outerShdw>
          </a:effectLst>
        </a:effectStyle>
        <a:effectStyle>
          <a:effectLst>
            <a:outerShdw blurRad="38100" dist="23000" dir="5400000" sx="100000" sy="100000" kx="0" ky="0" algn="b" rotWithShape="false">
              <a:srgbClr val="000000">
                <a:alpha val="35000"/>
              </a:srgbClr>
            </a:outerShdw>
          </a:effectLst>
        </a:effectStyle>
        <a:effectStyle>
          <a:effectLst>
            <a:outerShdw blurRad="38100" dist="20000" dir="5400000" sx="100000" sy="100000" kx="0" ky="0" algn="b"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sx="100000" sy="100000" kx="0" ky="0" algn="b" rotWithShape="false">
            <a:srgbClr val="000000">
              <a:alpha val="35000"/>
            </a:srgbClr>
          </a:outerShdw>
        </a:effectLst>
        <a:sp3d/>
      </a:spPr>
      <a:bodyPr rot="0" spcFirstLastPara="true" vertOverflow="overflow" horzOverflow="overflow" vert="horz" wrap="square" lIns="45719" tIns="45719" rIns="45719" bIns="45719" numCol="1" spcCol="38100" rtlCol="false" anchor="ctr" upright="false">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blurRad="38100" dist="20000" dir="5400000" sx="100000" sy="100000" kx="0" ky="0" algn="b" rotWithShape="false">
            <a:srgbClr val="000000">
              <a:alpha val="38000"/>
            </a:srgbClr>
          </a:outerShdw>
        </a:effectLst>
        <a:sp3d/>
      </a:spPr>
      <a:bodyPr rot="0" spcFirstLastPara="true" vertOverflow="overflow" horzOverflow="overflow" vert="horz" wrap="square" lIns="91439" tIns="45719" rIns="91439" bIns="45719" numCol="1" spcCol="38100" rtlCol="false" anchor="t" upright="false">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upright="false">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fillRef idx="0"/>
        <a:effectRef idx="0"/>
        <a:fontRef idx="none"/>
      </a:style>
    </a:txDef>
  </a:objectDefaults>
</a:theme>
</file>

<file path=docProps/app.xml><?xml version="1.0" encoding="utf-8"?>
<properties:Properties xmlns:vt="http://schemas.openxmlformats.org/officeDocument/2006/docPropsVTypes" xmlns:properties="http://schemas.openxmlformats.org/officeDocument/2006/extended-properties">
  <properties:Template/>
  <properties:Pages>1</properties:Pages>
  <properties:Words>5</properties:Words>
  <properties:Characters>20</properties:Characters>
  <properties:Paragraphs>2</properties:Paragraphs>
  <properties:TotalTime>1343</properties:TotalTime>
  <properties:CharactersWithSpaces>23</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
  <dc:description/>
  <dc:language>en-US</dc:language>
  <cp:lastModifiedBy>docx4j</cp:lastModifiedBy>
  <dcterms:modified xmlns:xsi="http://www.w3.org/2001/XMLSchema-instance" xsi:type="dcterms:W3CDTF">2022-12-12T13:28:23Z</dcterms:modified>
  <cp:revision>6</cp:revision>
  <dc:subject/>
  <dc:title/>
</cp:coreProperties>
</file>

<file path=docProps/custom.xml><?xml version="1.0" encoding="utf-8"?>
<prop:Properties xmlns:vt="http://schemas.openxmlformats.org/officeDocument/2006/docPropsVTypes" xmlns:prop="http://schemas.openxmlformats.org/officeDocument/2006/custom-properties"/>
</file>