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Great to see you at the statehouse on Thursday!  </w:t>
      </w:r>
    </w:p>
    <w:p>
      <w:r>
        <w:rPr>
          <w:sz w:val="28"/>
        </w:rPr>
        <w:t/>
      </w:r>
    </w:p>
    <w:p>
      <w:r>
        <w:rPr>
          <w:sz w:val="28"/>
        </w:rPr>
        <w:t>ES enjoyed a productive meeting with Sen. Costello about what to expect with the FY26 budget and the need for additional funding for waiver services and SLPs.</w:t>
      </w:r>
    </w:p>
    <w:p>
      <w:r>
        <w:rPr>
          <w:sz w:val="28"/>
        </w:rPr>
        <w:t/>
      </w:r>
    </w:p>
    <w:p>
      <w:r>
        <w:rPr>
          <w:sz w:val="28"/>
        </w:rPr>
        <w:t>Great work yesterday!</w:t>
      </w:r>
    </w:p>
    <w:p>
      <w:r>
        <w:rPr>
          <w:sz w:val="28"/>
        </w:rPr>
        <w:t/>
      </w:r>
    </w:p>
    <w:p>
      <w:r>
        <w:rPr>
          <w:sz w:val="28"/>
        </w:rPr>
        <w:t>The Childcare physicals bill is moving forward!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271</w:t>
              </w:r>
            </w:hyperlink>
          </w:p>
          <w:p>
            <w:hyperlink r:id="rId8">
              <w:r>
                <w:rPr>
                  <w:rStyle w:val="Hyperlink"/>
                  <w:color w:val="0000FF"/>
                </w:rPr>
                <w:t xml:space="preserve">CO:HF 97</w:t>
              </w:r>
            </w:hyperlink>
          </w:p>
        </w:tc>
        <w:tc>
          <w:tcPr>
            <w:tcW w:w="3600" w:type="dxa"/>
            <w:noWrap w:val="false"/>
          </w:tcPr>
          <w:p>
            <w:r>
              <w:rPr>
                <w:sz w:val="20"/>
              </w:rPr>
              <w:t>A bill for an act establishing the comprehensive transition and postsecondary program scholarship program and making appropriations.(Formerly HF 97.)</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Support/For</w:t>
            </w:r>
          </w:p>
        </w:tc>
      </w:tr>
      <w:tr>
        <w:trPr>
          <w:cantSplit w:val="true"/>
        </w:trPr>
        <w:tc>
          <w:tcPr>
            <w:tcW w:w="2160" w:type="dxa"/>
            <w:noWrap w:val="false"/>
          </w:tcPr>
          <w:p>
            <w:hyperlink r:id="rId9">
              <w:r>
                <w:rPr>
                  <w:rStyle w:val="Hyperlink"/>
                  <w:color w:val="0000FF"/>
                </w:rPr>
                <w:t xml:space="preserve">HF 330</w:t>
              </w:r>
            </w:hyperlink>
          </w:p>
        </w:tc>
        <w:tc>
          <w:tcPr>
            <w:tcW w:w="3600" w:type="dxa"/>
            <w:noWrap w:val="false"/>
          </w:tcPr>
          <w:p>
            <w:r>
              <w:rPr>
                <w:sz w:val="20"/>
              </w:rPr>
              <w:t>A bill for an act relating to insurance coverage for covered individuals for the treatment of autism spectrum disorder and including applicability provisions.(Formerly HF 5.)</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Support/For</w:t>
            </w:r>
          </w:p>
          <w:p>
            <w:pPr>
              <w:spacing w:before="0" w:after="0"/>
            </w:pPr>
            <w:r>
              <w:t>Introduced by Rep. Andrews over in House.</w:t>
            </w:r>
          </w:p>
          <w:p>
            <w:pPr>
              <w:spacing w:before="0" w:after="0"/>
            </w:pPr>
            <w:r>
              <w:t/>
            </w:r>
          </w:p>
        </w:tc>
      </w:tr>
      <w:tr>
        <w:trPr>
          <w:cantSplit w:val="true"/>
        </w:trPr>
        <w:tc>
          <w:tcPr>
            <w:tcW w:w="2160" w:type="dxa"/>
            <w:noWrap w:val="false"/>
          </w:tcPr>
          <w:p>
            <w:hyperlink r:id="rId10">
              <w:r>
                <w:rPr>
                  <w:rStyle w:val="Hyperlink"/>
                  <w:color w:val="0000FF"/>
                </w:rPr>
                <w:t xml:space="preserve">HF 390</w:t>
              </w:r>
            </w:hyperlink>
          </w:p>
        </w:tc>
        <w:tc>
          <w:tcPr>
            <w:tcW w:w="3600" w:type="dxa"/>
            <w:noWrap w:val="false"/>
          </w:tcPr>
          <w:p>
            <w:r>
              <w:rPr>
                <w:sz w:val="20"/>
              </w:rPr>
              <w:t>A bill for an act relating to physical examinations of personnel working in licensed or registered child care facilities. (Formerly HSB 7.)</w:t>
            </w:r>
          </w:p>
        </w:tc>
        <w:tc>
          <w:tcPr>
            <w:tcW w:w="4320" w:type="dxa"/>
            <w:shd w:val="clear" w:color="auto" w:fill="FFFF66" w:themeFillTint="30"/>
            <w:noWrap w:val="false"/>
          </w:tcPr>
          <w:p>
            <w:r>
              <w:rPr>
                <w:sz w:val="20"/>
              </w:rPr>
              <w:t>Subcommittee recommends passage. (3/26/25)</w:t>
            </w:r>
            <w:br/>
            <w:r>
              <w:rPr>
                <w:sz w:val="20"/>
              </w:rPr>
              <w:t>Passed House, yeas 67, nays 28. (3/12/25)</w:t>
            </w:r>
          </w:p>
        </w:tc>
        <w:tc>
          <w:tcPr>
            <w:tcW w:w="4320" w:type="dxa"/>
            <w:noWrap w:val="false"/>
          </w:tcPr>
          <w:p>
            <w:pPr>
              <w:spacing w:before="0" w:after="0"/>
            </w:pPr>
            <w:r>
              <w:t>Support/For</w:t>
            </w:r>
          </w:p>
          <w:p>
            <w:pPr>
              <w:spacing w:before="0" w:after="0"/>
            </w:pPr>
            <w:r>
              <w:t>The Iowa Alliance of YMCAs and EasterSeals spoke in favor of the bill. No one opposed it. Senators Salmon and Alons moved the bill forward, and Senator Petersen did not sign off citing concerns on employee vaccination confirmations. </w:t>
            </w:r>
          </w:p>
          <w:p>
            <w:pPr>
              <w:spacing w:before="0" w:after="0"/>
            </w:pPr>
            <w:r>
              <w:t/>
            </w:r>
          </w:p>
        </w:tc>
      </w:tr>
      <w:tr>
        <w:trPr>
          <w:cantSplit w:val="true"/>
        </w:trPr>
        <w:tc>
          <w:tcPr>
            <w:tcW w:w="2160" w:type="dxa"/>
            <w:noWrap w:val="false"/>
          </w:tcPr>
          <w:p>
            <w:hyperlink r:id="rId11">
              <w:r>
                <w:rPr>
                  <w:rStyle w:val="Hyperlink"/>
                  <w:color w:val="0000FF"/>
                </w:rPr>
                <w:t xml:space="preserve">HF 509</w:t>
              </w:r>
            </w:hyperlink>
          </w:p>
        </w:tc>
        <w:tc>
          <w:tcPr>
            <w:tcW w:w="3600" w:type="dxa"/>
            <w:noWrap w:val="false"/>
          </w:tcPr>
          <w:p>
            <w:r>
              <w:rPr>
                <w:sz w:val="20"/>
              </w:rPr>
              <w:t>A bill for an act relating to Hawki coverage for the treatment of autism spectrum disorder applied behavior analysis services, and the autism support program.(Formerly HSB 122.)</w:t>
            </w:r>
          </w:p>
        </w:tc>
        <w:tc>
          <w:tcPr>
            <w:tcW w:w="4320" w:type="dxa"/>
            <w:shd w:val="clear" w:color="auto" w:fill="FFFF66" w:themeFillTint="30"/>
            <w:noWrap w:val="false"/>
          </w:tcPr>
          <w:p>
            <w:r>
              <w:rPr>
                <w:sz w:val="20"/>
              </w:rPr>
              <w:t>Subcommittee recommends passage. (4/1/25)</w:t>
            </w:r>
            <w:br/>
            <w:r>
              <w:rPr>
                <w:sz w:val="20"/>
              </w:rPr>
              <w:t>Passed House, yeas 89, nays 0. (3/20/25)</w:t>
            </w:r>
          </w:p>
        </w:tc>
        <w:tc>
          <w:tcPr>
            <w:tcW w:w="4320" w:type="dxa"/>
            <w:noWrap w:val="false"/>
          </w:tcPr>
          <w:p>
            <w:pPr>
              <w:spacing w:before="0" w:after="0"/>
            </w:pPr>
            <w:r>
              <w:t>Monitor/Undecided</w:t>
            </w:r>
          </w:p>
        </w:tc>
      </w:tr>
      <w:tr>
        <w:trPr>
          <w:cantSplit w:val="true"/>
        </w:trPr>
        <w:tc>
          <w:tcPr>
            <w:tcW w:w="2160" w:type="dxa"/>
            <w:noWrap w:val="false"/>
          </w:tcPr>
          <w:p>
            <w:hyperlink r:id="rId12">
              <w:r>
                <w:rPr>
                  <w:rStyle w:val="Hyperlink"/>
                  <w:color w:val="0000FF"/>
                </w:rPr>
                <w:t xml:space="preserve">HF 833</w:t>
              </w:r>
            </w:hyperlink>
          </w:p>
          <w:p>
            <w:hyperlink r:id="rId13">
              <w:r>
                <w:rPr>
                  <w:rStyle w:val="Hyperlink"/>
                  <w:color w:val="0000FF"/>
                </w:rPr>
                <w:t xml:space="preserve">CO:SF 474</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HSB 153.)</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14">
              <w:r>
                <w:rPr>
                  <w:rStyle w:val="Hyperlink"/>
                  <w:color w:val="0000FF"/>
                </w:rPr>
                <w:t xml:space="preserve">HF 836</w:t>
              </w:r>
            </w:hyperlink>
          </w:p>
          <w:p>
            <w:hyperlink r:id="rId15">
              <w:r>
                <w:rPr>
                  <w:rStyle w:val="Hyperlink"/>
                  <w:color w:val="0000FF"/>
                </w:rPr>
                <w:t xml:space="preserve">CO:SF 284</w:t>
              </w:r>
            </w:hyperlink>
          </w:p>
        </w:tc>
        <w:tc>
          <w:tcPr>
            <w:tcW w:w="3600" w:type="dxa"/>
            <w:noWrap w:val="false"/>
          </w:tcPr>
          <w:p>
            <w:r>
              <w:rPr>
                <w:sz w:val="20"/>
              </w:rPr>
              <w:t>A bill for an act relating to medical income assistance trust fees.(Formerly HSB 11.)</w:t>
            </w:r>
          </w:p>
        </w:tc>
        <w:tc>
          <w:tcPr>
            <w:tcW w:w="4320" w:type="dxa"/>
            <w:shd w:val="clear" w:color="auto" w:fill="FFFF66" w:themeFillTint="30"/>
            <w:noWrap w:val="false"/>
          </w:tcPr>
          <w:p>
            <w:r>
              <w:rPr>
                <w:sz w:val="20"/>
              </w:rPr>
              <w:t>Subcommittee: Holt, James and Wills, J. (4/1/25)</w:t>
            </w:r>
          </w:p>
        </w:tc>
        <w:tc>
          <w:tcPr>
            <w:tcW w:w="4320" w:type="dxa"/>
            <w:noWrap w:val="false"/>
          </w:tcPr>
          <w:p>
            <w:pPr>
              <w:spacing w:before="0" w:after="0"/>
            </w:pPr>
            <w:r>
              <w:t>Monitor/Undecided</w:t>
            </w:r>
          </w:p>
        </w:tc>
      </w:tr>
      <w:tr>
        <w:trPr>
          <w:cantSplit w:val="true"/>
        </w:trPr>
        <w:tc>
          <w:tcPr>
            <w:tcW w:w="2160" w:type="dxa"/>
            <w:noWrap w:val="false"/>
          </w:tcPr>
          <w:p>
            <w:hyperlink r:id="rId16">
              <w:r>
                <w:rPr>
                  <w:rStyle w:val="Hyperlink"/>
                  <w:color w:val="0000FF"/>
                </w:rPr>
                <w:t xml:space="preserve">HF 948</w:t>
              </w:r>
            </w:hyperlink>
          </w:p>
          <w:p>
            <w:hyperlink r:id="rId17">
              <w:r>
                <w:rPr>
                  <w:rStyle w:val="Hyperlink"/>
                  <w:color w:val="0000FF"/>
                </w:rPr>
                <w:t xml:space="preserve">S:SF 615</w:t>
              </w:r>
            </w:hyperlink>
          </w:p>
        </w:tc>
        <w:tc>
          <w:tcPr>
            <w:tcW w:w="3600" w:type="dxa"/>
            <w:noWrap w:val="false"/>
          </w:tcPr>
          <w:p>
            <w:r>
              <w:rPr>
                <w:sz w:val="20"/>
              </w:rPr>
              <w:t>A bill for an act relating to public assistance programs, work requirements for the Iowa health and wellness plan, an information technology fund, the public assistance modernization fund, and the Medicaid for employed people with disabilities program and program review and report.(Formerly HSB 248.)</w:t>
            </w:r>
          </w:p>
        </w:tc>
        <w:tc>
          <w:tcPr>
            <w:tcW w:w="4320" w:type="dxa"/>
            <w:shd w:val="clear" w:color="auto" w:fill="FFFF66" w:themeFillTint="30"/>
            <w:noWrap w:val="false"/>
          </w:tcPr>
          <w:p>
            <w:r>
              <w:rPr>
                <w:sz w:val="20"/>
              </w:rPr>
              <w:t>Withdrawn. (3/26/25)</w:t>
            </w:r>
          </w:p>
        </w:tc>
        <w:tc>
          <w:tcPr>
            <w:tcW w:w="4320" w:type="dxa"/>
            <w:noWrap w:val="false"/>
          </w:tcPr>
          <w:p>
            <w:pPr>
              <w:spacing w:before="0" w:after="0"/>
            </w:pPr>
            <w:r>
              <w:t>Oppose/Against</w:t>
            </w:r>
          </w:p>
        </w:tc>
      </w:tr>
      <w:tr>
        <w:trPr>
          <w:cantSplit w:val="true"/>
        </w:trPr>
        <w:tc>
          <w:tcPr>
            <w:tcW w:w="2160" w:type="dxa"/>
            <w:noWrap w:val="false"/>
          </w:tcPr>
          <w:p>
            <w:hyperlink r:id="rId18">
              <w:r>
                <w:rPr>
                  <w:rStyle w:val="Hyperlink"/>
                  <w:color w:val="0000FF"/>
                </w:rPr>
                <w:t xml:space="preserve">HF 970</w:t>
              </w:r>
            </w:hyperlink>
          </w:p>
          <w:p>
            <w:hyperlink r:id="rId19">
              <w:r>
                <w:rPr>
                  <w:rStyle w:val="Hyperlink"/>
                  <w:color w:val="0000FF"/>
                </w:rPr>
                <w:t xml:space="preserve">CO:HF 796</w:t>
              </w:r>
            </w:hyperlink>
          </w:p>
        </w:tc>
        <w:tc>
          <w:tcPr>
            <w:tcW w:w="3600" w:type="dxa"/>
            <w:noWrap w:val="false"/>
          </w:tcPr>
          <w:p>
            <w:r>
              <w:rPr>
                <w:sz w:val="20"/>
              </w:rPr>
              <w:t>A bill for an act relating to the double up food bucks program, the supplemental nutrition assistance program and making appropriations and including effective date provisions. (Formerly HF 796, HSB 216.)</w:t>
            </w:r>
          </w:p>
        </w:tc>
        <w:tc>
          <w:tcPr>
            <w:tcW w:w="4320" w:type="dxa"/>
            <w:shd w:val="clear" w:color="auto" w:fill="FFFF66" w:themeFillTint="30"/>
            <w:noWrap w:val="false"/>
          </w:tcPr>
          <w:p>
            <w:r>
              <w:rPr>
                <w:sz w:val="20"/>
              </w:rPr>
              <w:t>NOBA: House Floor (3/28/25)</w:t>
            </w:r>
            <w:br/>
            <w:r>
              <w:rPr>
                <w:sz w:val="20"/>
              </w:rPr>
              <w:t>Passed House, yeas 56, nays 40. (3/26/25)</w:t>
            </w:r>
          </w:p>
        </w:tc>
        <w:tc>
          <w:tcPr>
            <w:tcW w:w="4320" w:type="dxa"/>
            <w:noWrap w:val="false"/>
          </w:tcPr>
          <w:p>
            <w:pPr>
              <w:spacing w:before="0" w:after="0"/>
            </w:pPr>
            <w:r>
              <w:t>Monitor/Undecided</w:t>
            </w:r>
          </w:p>
        </w:tc>
      </w:tr>
      <w:tr>
        <w:trPr>
          <w:cantSplit w:val="true"/>
        </w:trPr>
        <w:tc>
          <w:tcPr>
            <w:tcW w:w="2160" w:type="dxa"/>
            <w:noWrap w:val="false"/>
          </w:tcPr>
          <w:p>
            <w:hyperlink r:id="rId20">
              <w:r>
                <w:rPr>
                  <w:rStyle w:val="Hyperlink"/>
                  <w:color w:val="0000FF"/>
                </w:rPr>
                <w:t xml:space="preserve">HF 972</w:t>
              </w:r>
            </w:hyperlink>
          </w:p>
          <w:p>
            <w:hyperlink r:id="rId21">
              <w:r>
                <w:rPr>
                  <w:rStyle w:val="Hyperlink"/>
                  <w:color w:val="0000FF"/>
                </w:rPr>
                <w:t xml:space="preserve">CO:SSB 1163</w:t>
              </w:r>
            </w:hyperlink>
          </w:p>
        </w:tc>
        <w:tc>
          <w:tcPr>
            <w:tcW w:w="3600" w:type="dxa"/>
            <w:noWrap w:val="false"/>
          </w:tcPr>
          <w:p>
            <w:r>
              <w:rPr>
                <w:sz w:val="20"/>
              </w:rPr>
              <w:t>A bill for an act relating to health care including a funding model for the rural health care system; the elimination of several health care-related award, grant, residency, and fellowship programs; establishment of a health care professional incentive program; Medicaid graduate medical education; the health facilities council; and the Iowa health information network, making appropriations, and including effective date provisions.(Formerly HF 754, HSB 191.)</w:t>
            </w:r>
          </w:p>
        </w:tc>
        <w:tc>
          <w:tcPr>
            <w:tcW w:w="4320" w:type="dxa"/>
            <w:shd w:val="clear" w:color="auto" w:fill="FFFF66" w:themeFillTint="30"/>
            <w:noWrap w:val="false"/>
          </w:tcPr>
          <w:p>
            <w:r>
              <w:rPr>
                <w:sz w:val="20"/>
              </w:rPr>
              <w:t>NOBA: House Floor (3/28/25)</w:t>
            </w:r>
            <w:br/>
            <w:r>
              <w:rPr>
                <w:sz w:val="20"/>
              </w:rPr>
              <w:t>Passed House, yeas 95, nays 1. (3/26/25)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22">
              <w:r>
                <w:rPr>
                  <w:rStyle w:val="Hyperlink"/>
                  <w:color w:val="0000FF"/>
                </w:rPr>
                <w:t xml:space="preserve">HSB 305</w:t>
              </w:r>
            </w:hyperlink>
          </w:p>
          <w:p>
            <w:hyperlink r:id="rId23">
              <w:r>
                <w:rPr>
                  <w:rStyle w:val="Hyperlink"/>
                  <w:color w:val="0000FF"/>
                </w:rPr>
                <w:t xml:space="preserve">CO:SSB 1205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Track (no public position, but follow it)</w:t>
            </w:r>
          </w:p>
          <w:p>
            <w:pPr>
              <w:spacing w:before="0" w:after="0"/>
            </w:pPr>
            <w:r>
              <w:t>This is IEDA's comprehensive tax credit overhaul proposal. Director Durham outlined the entire proposal. Housing advocates and renewable fuels folks spoke in favor of specific sections, while community foundation advocates from across the state opposed the changes to Endow Iowa. Rep. Kaufmann moved the bill forward but said there will be consideration of changes and input of all stakeholder groups. </w:t>
            </w:r>
          </w:p>
          <w:p>
            <w:pPr>
              <w:spacing w:before="0" w:after="0"/>
            </w:pPr>
            <w:r>
              <w:t/>
            </w:r>
          </w:p>
        </w:tc>
      </w:tr>
      <w:tr>
        <w:trPr>
          <w:cantSplit w:val="true"/>
        </w:trPr>
        <w:tc>
          <w:tcPr>
            <w:tcW w:w="2160" w:type="dxa"/>
            <w:noWrap w:val="false"/>
          </w:tcPr>
          <w:p>
            <w:hyperlink r:id="rId24">
              <w:r>
                <w:rPr>
                  <w:rStyle w:val="Hyperlink"/>
                  <w:color w:val="0000FF"/>
                </w:rPr>
                <w:t xml:space="preserve">HSB 316</w:t>
              </w:r>
            </w:hyperlink>
          </w:p>
        </w:tc>
        <w:tc>
          <w:tcPr>
            <w:tcW w:w="3600" w:type="dxa"/>
            <w:noWrap w:val="false"/>
          </w:tcPr>
          <w:p>
            <w:r>
              <w:rPr>
                <w:sz w:val="20"/>
              </w:rPr>
              <w:t>A bill for an act placing assessment limitations for property tax purposes on commercial child care facilities, and including effective date, applicability, and retroactive applicability provisions.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25">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Oppose/Against</w:t>
            </w:r>
          </w:p>
        </w:tc>
      </w:tr>
      <w:tr>
        <w:trPr>
          <w:cantSplit w:val="true"/>
        </w:trPr>
        <w:tc>
          <w:tcPr>
            <w:tcW w:w="2160" w:type="dxa"/>
            <w:noWrap w:val="false"/>
          </w:tcPr>
          <w:p>
            <w:hyperlink r:id="rId26">
              <w:r>
                <w:rPr>
                  <w:rStyle w:val="Hyperlink"/>
                  <w:color w:val="0000FF"/>
                </w:rPr>
                <w:t xml:space="preserve">SSB 1216</w:t>
              </w:r>
            </w:hyperlink>
          </w:p>
        </w:tc>
        <w:tc>
          <w:tcPr>
            <w:tcW w:w="3600" w:type="dxa"/>
            <w:noWrap w:val="false"/>
          </w:tcPr>
          <w:p>
            <w:r>
              <w:rPr>
                <w:sz w:val="20"/>
              </w:rPr>
              <w:t>A bill for an act appropriating federal moneys made available from federal block grants and other nonstate sources, allocating portions of federal block grants, and providing procedures if federal moneys or federal block grants are more or less than anticipated.</w:t>
            </w:r>
          </w:p>
        </w:tc>
        <w:tc>
          <w:tcPr>
            <w:tcW w:w="4320" w:type="dxa"/>
            <w:shd w:val="clear" w:color="auto" w:fill="FFFF66" w:themeFillTint="30"/>
            <w:noWrap w:val="false"/>
          </w:tcPr>
          <w:p>
            <w:r>
              <w:rPr>
                <w:sz w:val="20"/>
              </w:rPr>
              <w:t>Subcommittee recommends amendment and passage. (4/2/25)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7">
              <w:r>
                <w:rPr>
                  <w:rStyle w:val="Hyperlink"/>
                  <w:color w:val="0000FF"/>
                </w:rPr>
                <w:t xml:space="preserve">HF 271</w:t>
              </w:r>
            </w:hyperlink>
          </w:p>
          <w:p>
            <w:hyperlink r:id="rId28">
              <w:r>
                <w:rPr>
                  <w:rStyle w:val="Hyperlink"/>
                  <w:color w:val="0000FF"/>
                </w:rPr>
                <w:t xml:space="preserve">CO:HF 97</w:t>
              </w:r>
            </w:hyperlink>
          </w:p>
        </w:tc>
        <w:tc>
          <w:tcPr>
            <w:tcW w:w="3600" w:type="dxa"/>
            <w:noWrap w:val="false"/>
          </w:tcPr>
          <w:p>
            <w:r>
              <w:rPr>
                <w:sz w:val="20"/>
              </w:rPr>
              <w:t>A bill for an act establishing the comprehensive transition and postsecondary program scholarship program and making appropriations.(Formerly HF 97.)</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Support/For</w:t>
            </w:r>
          </w:p>
        </w:tc>
      </w:tr>
      <w:tr>
        <w:trPr>
          <w:cantSplit w:val="true"/>
        </w:trPr>
        <w:tc>
          <w:tcPr>
            <w:tcW w:w="2160" w:type="dxa"/>
            <w:noWrap w:val="false"/>
          </w:tcPr>
          <w:p>
            <w:hyperlink r:id="rId29">
              <w:r>
                <w:rPr>
                  <w:rStyle w:val="Hyperlink"/>
                  <w:color w:val="0000FF"/>
                </w:rPr>
                <w:t xml:space="preserve">HF 299</w:t>
              </w:r>
            </w:hyperlink>
          </w:p>
          <w:p>
            <w:hyperlink r:id="rId30">
              <w:r>
                <w:rPr>
                  <w:rStyle w:val="Hyperlink"/>
                  <w:color w:val="0000FF"/>
                </w:rPr>
                <w:t xml:space="preserve">CO:SF 6</w:t>
              </w:r>
            </w:hyperlink>
          </w:p>
        </w:tc>
        <w:tc>
          <w:tcPr>
            <w:tcW w:w="3600" w:type="dxa"/>
            <w:noWrap w:val="false"/>
          </w:tcPr>
          <w:p>
            <w:r>
              <w:rPr>
                <w:sz w:val="20"/>
              </w:rPr>
              <w:t>A bill for an act relating to the provision of information relating to immunization exemptions.(Formerly HF 34.)</w:t>
            </w:r>
          </w:p>
        </w:tc>
        <w:tc>
          <w:tcPr>
            <w:tcW w:w="4320" w:type="dxa"/>
            <w:noWrap w:val="false"/>
          </w:tcPr>
          <w:p>
            <w:r>
              <w:rPr>
                <w:sz w:val="20"/>
              </w:rPr>
              <w:t>Read first time, attached to SF 6. (3/10/25)</w:t>
            </w:r>
            <w:br/>
            <w:r>
              <w:rPr>
                <w:sz w:val="20"/>
              </w:rPr>
              <w:t>Passed House, yeas 58, nays 30. (3/10/25)</w:t>
            </w:r>
          </w:p>
        </w:tc>
        <w:tc>
          <w:tcPr>
            <w:tcW w:w="4320" w:type="dxa"/>
            <w:noWrap w:val="false"/>
          </w:tcPr>
          <w:p>
            <w:pPr>
              <w:spacing w:before="0" w:after="0"/>
            </w:pPr>
            <w:r>
              <w:t>Monitor/Undecided</w:t>
            </w:r>
          </w:p>
        </w:tc>
      </w:tr>
      <w:tr>
        <w:trPr>
          <w:cantSplit w:val="true"/>
        </w:trPr>
        <w:tc>
          <w:tcPr>
            <w:tcW w:w="2160" w:type="dxa"/>
            <w:noWrap w:val="false"/>
          </w:tcPr>
          <w:p>
            <w:hyperlink r:id="rId31">
              <w:r>
                <w:rPr>
                  <w:rStyle w:val="Hyperlink"/>
                  <w:color w:val="0000FF"/>
                </w:rPr>
                <w:t xml:space="preserve">SF 6</w:t>
              </w:r>
            </w:hyperlink>
          </w:p>
          <w:p>
            <w:hyperlink r:id="rId32">
              <w:r>
                <w:rPr>
                  <w:rStyle w:val="Hyperlink"/>
                  <w:color w:val="0000FF"/>
                </w:rPr>
                <w:t xml:space="preserve">CO:HF 299</w:t>
              </w:r>
            </w:hyperlink>
          </w:p>
        </w:tc>
        <w:tc>
          <w:tcPr>
            <w:tcW w:w="3600" w:type="dxa"/>
            <w:noWrap w:val="false"/>
          </w:tcPr>
          <w:p>
            <w:r>
              <w:rPr>
                <w:sz w:val="20"/>
              </w:rPr>
              <w:t>A bill for an act relating to the provision of information relating to immunization exemptions.</w:t>
            </w:r>
          </w:p>
        </w:tc>
        <w:tc>
          <w:tcPr>
            <w:tcW w:w="4320" w:type="dxa"/>
            <w:noWrap w:val="false"/>
          </w:tcPr>
          <w:p>
            <w:r>
              <w:rPr>
                <w:sz w:val="20"/>
              </w:rPr>
              <w:t>Attached to HF 299. (3/10/25)</w:t>
            </w:r>
          </w:p>
        </w:tc>
        <w:tc>
          <w:tcPr>
            <w:tcW w:w="4320" w:type="dxa"/>
            <w:noWrap w:val="false"/>
          </w:tcPr>
          <w:p>
            <w:pPr>
              <w:spacing w:before="0" w:after="0"/>
            </w:pPr>
            <w:r>
              <w:t>Monitor/Undecided</w:t>
            </w:r>
          </w:p>
          <w:p>
            <w:pPr>
              <w:spacing w:before="0" w:after="0"/>
            </w:pPr>
            <w:r>
              <w:t>This bill garnered a lot of attention, most of the comments were provided by parents who were affected by the school's decision to continue the message of "no shots, no school". There was no vocal opposition to the bill, and Informed Choice was one of the only groups that publicly spoke in favor. The bill moved forward unanimously. </w:t>
            </w:r>
          </w:p>
          <w:p>
            <w:pPr>
              <w:spacing w:before="0" w:after="0"/>
            </w:pPr>
            <w:r>
              <w:t/>
            </w:r>
          </w:p>
        </w:tc>
      </w:tr>
      <w:tr>
        <w:trPr>
          <w:cantSplit w:val="true"/>
        </w:trPr>
        <w:tc>
          <w:tcPr>
            <w:tcW w:w="2160" w:type="dxa"/>
            <w:noWrap w:val="false"/>
          </w:tcPr>
          <w:p>
            <w:hyperlink r:id="rId33">
              <w:r>
                <w:rPr>
                  <w:rStyle w:val="Hyperlink"/>
                  <w:color w:val="0000FF"/>
                </w:rPr>
                <w:t xml:space="preserve">HF 303</w:t>
              </w:r>
            </w:hyperlink>
          </w:p>
          <w:p>
            <w:hyperlink r:id="rId34">
              <w:r>
                <w:rPr>
                  <w:rStyle w:val="Hyperlink"/>
                  <w:color w:val="0000FF"/>
                </w:rPr>
                <w:t xml:space="preserve">CO:SF 231</w:t>
              </w:r>
            </w:hyperlink>
          </w:p>
        </w:tc>
        <w:tc>
          <w:tcPr>
            <w:tcW w:w="3600" w:type="dxa"/>
            <w:noWrap w:val="false"/>
          </w:tcPr>
          <w:p>
            <w:r>
              <w:rPr>
                <w:sz w:val="20"/>
              </w:rPr>
              <w:t>A bill for an act relating to prior authorizations and exemptions by health benefit plans and utilization review organizations.(Formerly HSB 19.)</w:t>
            </w:r>
          </w:p>
        </w:tc>
        <w:tc>
          <w:tcPr>
            <w:tcW w:w="4320" w:type="dxa"/>
            <w:noWrap w:val="false"/>
          </w:tcPr>
          <w:p>
            <w:r>
              <w:rPr>
                <w:sz w:val="20"/>
              </w:rPr>
              <w:t>Amendment S-3015 filed. (3/4/25)</w:t>
            </w:r>
            <w:br/>
            <w:r>
              <w:rPr>
                <w:sz w:val="20"/>
              </w:rPr>
              <w:t>Passed House, yeas 92, nays 0. (2/20/25)</w:t>
            </w:r>
          </w:p>
        </w:tc>
        <w:tc>
          <w:tcPr>
            <w:tcW w:w="4320" w:type="dxa"/>
            <w:noWrap w:val="false"/>
          </w:tcPr>
          <w:p>
            <w:pPr>
              <w:spacing w:before="0" w:after="0"/>
            </w:pPr>
            <w:r>
              <w:t>Support/For</w:t>
            </w:r>
          </w:p>
        </w:tc>
      </w:tr>
      <w:tr>
        <w:trPr>
          <w:cantSplit w:val="true"/>
        </w:trPr>
        <w:tc>
          <w:tcPr>
            <w:tcW w:w="2160" w:type="dxa"/>
            <w:noWrap w:val="false"/>
          </w:tcPr>
          <w:p>
            <w:hyperlink r:id="rId35">
              <w:r>
                <w:rPr>
                  <w:rStyle w:val="Hyperlink"/>
                  <w:color w:val="0000FF"/>
                </w:rPr>
                <w:t xml:space="preserve">SF 231</w:t>
              </w:r>
            </w:hyperlink>
          </w:p>
          <w:p>
            <w:hyperlink r:id="rId36">
              <w:r>
                <w:rPr>
                  <w:rStyle w:val="Hyperlink"/>
                  <w:color w:val="0000FF"/>
                </w:rPr>
                <w:t xml:space="preserve">CO:HF 303</w:t>
              </w:r>
            </w:hyperlink>
          </w:p>
        </w:tc>
        <w:tc>
          <w:tcPr>
            <w:tcW w:w="3600" w:type="dxa"/>
            <w:noWrap w:val="false"/>
          </w:tcPr>
          <w:p>
            <w:r>
              <w:rPr>
                <w:sz w:val="20"/>
              </w:rPr>
              <w:t>A bill for an act relating to prior authorization and utilization review organizations.(Formerly SSB 1016.)</w:t>
            </w:r>
          </w:p>
        </w:tc>
        <w:tc>
          <w:tcPr>
            <w:tcW w:w="4320" w:type="dxa"/>
            <w:noWrap w:val="false"/>
          </w:tcPr>
          <w:p>
            <w:r>
              <w:rPr>
                <w:sz w:val="20"/>
              </w:rPr>
              <w:t>Amendment S-3014 filed. (3/4/25)</w:t>
            </w:r>
          </w:p>
        </w:tc>
        <w:tc>
          <w:tcPr>
            <w:tcW w:w="4320" w:type="dxa"/>
            <w:noWrap w:val="false"/>
          </w:tcPr>
          <w:p>
            <w:pPr>
              <w:spacing w:before="0" w:after="0"/>
            </w:pPr>
            <w:r>
              <w:t>Monitor/Undecided</w:t>
            </w:r>
          </w:p>
        </w:tc>
      </w:tr>
      <w:tr>
        <w:trPr>
          <w:cantSplit w:val="true"/>
        </w:trPr>
        <w:tc>
          <w:tcPr>
            <w:tcW w:w="2160" w:type="dxa"/>
            <w:noWrap w:val="false"/>
          </w:tcPr>
          <w:p>
            <w:hyperlink r:id="rId37">
              <w:r>
                <w:rPr>
                  <w:rStyle w:val="Hyperlink"/>
                  <w:color w:val="0000FF"/>
                </w:rPr>
                <w:t xml:space="preserve">HF 312</w:t>
              </w:r>
            </w:hyperlink>
          </w:p>
          <w:p>
            <w:hyperlink r:id="rId38">
              <w:r>
                <w:rPr>
                  <w:rStyle w:val="Hyperlink"/>
                  <w:color w:val="0000FF"/>
                </w:rPr>
                <w:t xml:space="preserve">CO:HF 123</w:t>
              </w:r>
            </w:hyperlink>
          </w:p>
        </w:tc>
        <w:tc>
          <w:tcPr>
            <w:tcW w:w="3600" w:type="dxa"/>
            <w:noWrap w:val="false"/>
          </w:tcPr>
          <w:p>
            <w:r>
              <w:rPr>
                <w:sz w:val="20"/>
              </w:rPr>
              <w:t>A bill for an act relating to orders for treatment of persons experiencing psychiatric deterioration.(Formerly HF 123.)</w:t>
            </w:r>
          </w:p>
        </w:tc>
        <w:tc>
          <w:tcPr>
            <w:tcW w:w="4320" w:type="dxa"/>
            <w:noWrap w:val="false"/>
          </w:tcPr>
          <w:p>
            <w:r>
              <w:rPr>
                <w:sz w:val="20"/>
              </w:rPr>
              <w:t>Subcommittee recommends passage. (3/10/25)</w:t>
            </w:r>
            <w:br/>
            <w:r>
              <w:rPr>
                <w:sz w:val="20"/>
              </w:rPr>
              <w:t>Passed House, yeas 91, nays 1. (2/20/25)</w:t>
            </w:r>
          </w:p>
        </w:tc>
        <w:tc>
          <w:tcPr>
            <w:tcW w:w="4320" w:type="dxa"/>
            <w:noWrap w:val="false"/>
          </w:tcPr>
          <w:p>
            <w:pPr>
              <w:spacing w:before="0" w:after="0"/>
            </w:pPr>
            <w:r>
              <w:t>Support/For</w:t>
            </w:r>
          </w:p>
          <w:p>
            <w:pPr>
              <w:spacing w:before="0" w:after="0"/>
            </w:pPr>
            <w:r>
              <w:t>Bill introduced in House by Rep. A. Meyer and floor managed by Rep. Ingels in House. The Treatment Advocacy Center was there and spoke in support. They said 34 states already have some kind of this legislation. There were some concerns from the Iowa Medical Society and Broadlawns Medical Center about the commitment code, who is making that determination, the current lack of capacity in emergency rooms and hospitals. Sen. Zimmer also cited lack of beds in facilities, but supports the concept. Sen. Warme said she would like data on scale of how other states are doing with this. Passed 3-0.</w:t>
            </w:r>
          </w:p>
          <w:p>
            <w:pPr>
              <w:spacing w:before="0" w:after="0"/>
            </w:pPr>
            <w:r>
              <w:t/>
            </w:r>
          </w:p>
        </w:tc>
      </w:tr>
      <w:tr>
        <w:trPr>
          <w:cantSplit w:val="true"/>
        </w:trPr>
        <w:tc>
          <w:tcPr>
            <w:tcW w:w="2160" w:type="dxa"/>
            <w:noWrap w:val="false"/>
          </w:tcPr>
          <w:p>
            <w:hyperlink r:id="rId39">
              <w:r>
                <w:rPr>
                  <w:rStyle w:val="Hyperlink"/>
                  <w:color w:val="0000FF"/>
                </w:rPr>
                <w:t xml:space="preserve">HF 330</w:t>
              </w:r>
            </w:hyperlink>
          </w:p>
        </w:tc>
        <w:tc>
          <w:tcPr>
            <w:tcW w:w="3600" w:type="dxa"/>
            <w:noWrap w:val="false"/>
          </w:tcPr>
          <w:p>
            <w:r>
              <w:rPr>
                <w:sz w:val="20"/>
              </w:rPr>
              <w:t>A bill for an act relating to insurance coverage for covered individuals for the treatment of autism spectrum disorder and including applicability provisions.(Formerly HF 5.)</w:t>
            </w:r>
          </w:p>
        </w:tc>
        <w:tc>
          <w:tcPr>
            <w:tcW w:w="4320" w:type="dxa"/>
            <w:shd w:val="clear" w:color="auto" w:fill="FFFF66" w:themeFillTint="30"/>
            <w:noWrap w:val="false"/>
          </w:tcPr>
          <w:p>
            <w:r>
              <w:rPr>
                <w:sz w:val="20"/>
              </w:rPr>
              <w:t>Placed on calendar. (4/2/25)</w:t>
            </w:r>
            <w:br/>
            <w:r>
              <w:rPr>
                <w:sz w:val="20"/>
              </w:rPr>
              <w:t>Passed House, yeas 92, nays 0. (2/20/25)</w:t>
            </w:r>
          </w:p>
        </w:tc>
        <w:tc>
          <w:tcPr>
            <w:tcW w:w="4320" w:type="dxa"/>
            <w:noWrap w:val="false"/>
          </w:tcPr>
          <w:p>
            <w:pPr>
              <w:spacing w:before="0" w:after="0"/>
            </w:pPr>
            <w:r>
              <w:t>Support/For</w:t>
            </w:r>
          </w:p>
          <w:p>
            <w:pPr>
              <w:spacing w:before="0" w:after="0"/>
            </w:pPr>
            <w:r>
              <w:t>Introduced by Rep. Andrews over in House.</w:t>
            </w:r>
          </w:p>
          <w:p>
            <w:pPr>
              <w:spacing w:before="0" w:after="0"/>
            </w:pPr>
            <w:r>
              <w:t/>
            </w:r>
          </w:p>
        </w:tc>
      </w:tr>
      <w:tr>
        <w:trPr>
          <w:cantSplit w:val="true"/>
        </w:trPr>
        <w:tc>
          <w:tcPr>
            <w:tcW w:w="2160" w:type="dxa"/>
            <w:noWrap w:val="false"/>
          </w:tcPr>
          <w:p>
            <w:hyperlink r:id="rId40">
              <w:r>
                <w:rPr>
                  <w:rStyle w:val="Hyperlink"/>
                  <w:color w:val="0000FF"/>
                </w:rPr>
                <w:t xml:space="preserve">HF 382</w:t>
              </w:r>
            </w:hyperlink>
          </w:p>
        </w:tc>
        <w:tc>
          <w:tcPr>
            <w:tcW w:w="3600" w:type="dxa"/>
            <w:noWrap w:val="false"/>
          </w:tcPr>
          <w:p>
            <w:r>
              <w:rPr>
                <w:sz w:val="20"/>
              </w:rPr>
              <w:t>A bill for an act relating to child care center staff requirements for providing flex care to children up to five years of age.(Formerly HSB 8.)</w:t>
            </w:r>
          </w:p>
        </w:tc>
        <w:tc>
          <w:tcPr>
            <w:tcW w:w="4320" w:type="dxa"/>
            <w:noWrap w:val="false"/>
          </w:tcPr>
          <w:p>
            <w:r>
              <w:rPr>
                <w:sz w:val="20"/>
              </w:rPr>
              <w:t>Introduced, placed on calendar. (2/13/25)</w:t>
            </w:r>
          </w:p>
        </w:tc>
        <w:tc>
          <w:tcPr>
            <w:tcW w:w="4320" w:type="dxa"/>
            <w:noWrap w:val="false"/>
          </w:tcPr>
          <w:p>
            <w:pPr>
              <w:spacing w:before="0" w:after="0"/>
            </w:pPr>
            <w:r>
              <w:t>Monitor/Undecided</w:t>
            </w:r>
          </w:p>
        </w:tc>
      </w:tr>
      <w:tr>
        <w:trPr>
          <w:cantSplit w:val="true"/>
        </w:trPr>
        <w:tc>
          <w:tcPr>
            <w:tcW w:w="2160" w:type="dxa"/>
            <w:noWrap w:val="false"/>
          </w:tcPr>
          <w:p>
            <w:hyperlink r:id="rId41">
              <w:r>
                <w:rPr>
                  <w:rStyle w:val="Hyperlink"/>
                  <w:color w:val="0000FF"/>
                </w:rPr>
                <w:t xml:space="preserve">HF 390</w:t>
              </w:r>
            </w:hyperlink>
          </w:p>
        </w:tc>
        <w:tc>
          <w:tcPr>
            <w:tcW w:w="3600" w:type="dxa"/>
            <w:noWrap w:val="false"/>
          </w:tcPr>
          <w:p>
            <w:r>
              <w:rPr>
                <w:sz w:val="20"/>
              </w:rPr>
              <w:t>A bill for an act relating to physical examinations of personnel working in licensed or registered child care facilities. (Formerly HSB 7.)</w:t>
            </w:r>
          </w:p>
        </w:tc>
        <w:tc>
          <w:tcPr>
            <w:tcW w:w="4320" w:type="dxa"/>
            <w:shd w:val="clear" w:color="auto" w:fill="FFFF66" w:themeFillTint="30"/>
            <w:noWrap w:val="false"/>
          </w:tcPr>
          <w:p>
            <w:r>
              <w:rPr>
                <w:sz w:val="20"/>
              </w:rPr>
              <w:t>Subcommittee recommends passage. (3/26/25)</w:t>
            </w:r>
            <w:br/>
            <w:r>
              <w:rPr>
                <w:sz w:val="20"/>
              </w:rPr>
              <w:t>Passed House, yeas 67, nays 28. (3/12/25)</w:t>
            </w:r>
          </w:p>
        </w:tc>
        <w:tc>
          <w:tcPr>
            <w:tcW w:w="4320" w:type="dxa"/>
            <w:noWrap w:val="false"/>
          </w:tcPr>
          <w:p>
            <w:pPr>
              <w:spacing w:before="0" w:after="0"/>
            </w:pPr>
            <w:r>
              <w:t>Support/For</w:t>
            </w:r>
          </w:p>
          <w:p>
            <w:pPr>
              <w:spacing w:before="0" w:after="0"/>
            </w:pPr>
            <w:r>
              <w:t>The Iowa Alliance of YMCAs and EasterSeals spoke in favor of the bill. No one opposed it. Senators Salmon and Alons moved the bill forward, and Senator Petersen did not sign off citing concerns on employee vaccination confirmations. </w:t>
            </w:r>
          </w:p>
          <w:p>
            <w:pPr>
              <w:spacing w:before="0" w:after="0"/>
            </w:pPr>
            <w:r>
              <w:t/>
            </w:r>
          </w:p>
        </w:tc>
      </w:tr>
      <w:tr>
        <w:trPr>
          <w:cantSplit w:val="true"/>
        </w:trPr>
        <w:tc>
          <w:tcPr>
            <w:tcW w:w="2160" w:type="dxa"/>
            <w:noWrap w:val="false"/>
          </w:tcPr>
          <w:p>
            <w:hyperlink r:id="rId42">
              <w:r>
                <w:rPr>
                  <w:rStyle w:val="Hyperlink"/>
                  <w:color w:val="0000FF"/>
                </w:rPr>
                <w:t xml:space="preserve">HF 485</w:t>
              </w:r>
            </w:hyperlink>
          </w:p>
        </w:tc>
        <w:tc>
          <w:tcPr>
            <w:tcW w:w="3600" w:type="dxa"/>
            <w:noWrap w:val="false"/>
          </w:tcPr>
          <w:p>
            <w:r>
              <w:rPr>
                <w:sz w:val="20"/>
              </w:rPr>
              <w:t>A bill for an act exempting from the state sales and use tax the sales price of adaptive driving equipment sold or adaptive driving equipment services furnished for installation in a motor vehicle.</w:t>
            </w:r>
          </w:p>
        </w:tc>
        <w:tc>
          <w:tcPr>
            <w:tcW w:w="4320" w:type="dxa"/>
            <w:noWrap w:val="false"/>
          </w:tcPr>
          <w:p>
            <w:r>
              <w:rPr>
                <w:sz w:val="20"/>
              </w:rPr>
              <w:t>Committee vote: Yeas, 23. Nays, 0. Excused, 2. (3/13/25)</w:t>
            </w:r>
          </w:p>
        </w:tc>
        <w:tc>
          <w:tcPr>
            <w:tcW w:w="4320" w:type="dxa"/>
            <w:noWrap w:val="false"/>
          </w:tcPr>
          <w:p>
            <w:pPr>
              <w:spacing w:before="0" w:after="0"/>
            </w:pPr>
            <w:r>
              <w:t>Support/For</w:t>
            </w:r>
          </w:p>
        </w:tc>
      </w:tr>
      <w:tr>
        <w:trPr>
          <w:cantSplit w:val="true"/>
        </w:trPr>
        <w:tc>
          <w:tcPr>
            <w:tcW w:w="2160" w:type="dxa"/>
            <w:noWrap w:val="false"/>
          </w:tcPr>
          <w:p>
            <w:hyperlink r:id="rId43">
              <w:r>
                <w:rPr>
                  <w:rStyle w:val="Hyperlink"/>
                  <w:color w:val="0000FF"/>
                </w:rPr>
                <w:t xml:space="preserve">HF 509</w:t>
              </w:r>
            </w:hyperlink>
          </w:p>
        </w:tc>
        <w:tc>
          <w:tcPr>
            <w:tcW w:w="3600" w:type="dxa"/>
            <w:noWrap w:val="false"/>
          </w:tcPr>
          <w:p>
            <w:r>
              <w:rPr>
                <w:sz w:val="20"/>
              </w:rPr>
              <w:t>A bill for an act relating to Hawki coverage for the treatment of autism spectrum disorder applied behavior analysis services, and the autism support program.(Formerly HSB 122.)</w:t>
            </w:r>
          </w:p>
        </w:tc>
        <w:tc>
          <w:tcPr>
            <w:tcW w:w="4320" w:type="dxa"/>
            <w:shd w:val="clear" w:color="auto" w:fill="FFFF66" w:themeFillTint="30"/>
            <w:noWrap w:val="false"/>
          </w:tcPr>
          <w:p>
            <w:r>
              <w:rPr>
                <w:sz w:val="20"/>
              </w:rPr>
              <w:t>Subcommittee recommends passage. (4/1/25)</w:t>
            </w:r>
            <w:br/>
            <w:r>
              <w:rPr>
                <w:sz w:val="20"/>
              </w:rPr>
              <w:t>Passed House, yeas 89, nays 0. (3/20/25)</w:t>
            </w:r>
          </w:p>
        </w:tc>
        <w:tc>
          <w:tcPr>
            <w:tcW w:w="4320" w:type="dxa"/>
            <w:noWrap w:val="false"/>
          </w:tcPr>
          <w:p>
            <w:pPr>
              <w:spacing w:before="0" w:after="0"/>
            </w:pPr>
            <w:r>
              <w:t>Monitor/Undecided</w:t>
            </w:r>
          </w:p>
        </w:tc>
      </w:tr>
      <w:tr>
        <w:trPr>
          <w:cantSplit w:val="true"/>
        </w:trPr>
        <w:tc>
          <w:tcPr>
            <w:tcW w:w="2160" w:type="dxa"/>
            <w:noWrap w:val="false"/>
          </w:tcPr>
          <w:p>
            <w:hyperlink r:id="rId44">
              <w:r>
                <w:rPr>
                  <w:rStyle w:val="Hyperlink"/>
                  <w:color w:val="0000FF"/>
                </w:rPr>
                <w:t xml:space="preserve">HF 623</w:t>
              </w:r>
            </w:hyperlink>
          </w:p>
          <w:p>
            <w:hyperlink r:id="rId45">
              <w:r>
                <w:rPr>
                  <w:rStyle w:val="Hyperlink"/>
                  <w:color w:val="0000FF"/>
                </w:rPr>
                <w:t xml:space="preserve">CO:SF 445</w:t>
              </w:r>
            </w:hyperlink>
          </w:p>
        </w:tc>
        <w:tc>
          <w:tcPr>
            <w:tcW w:w="3600" w:type="dxa"/>
            <w:noWrap w:val="false"/>
          </w:tcPr>
          <w:p>
            <w:r>
              <w:rPr>
                <w:sz w:val="20"/>
              </w:rPr>
              <w:t>A bill for an act relating to early childhood education and care, including by modifying provisions related to the statewide preschool program, the child development coordinating council, programs for at-risk children, the responsibilities of the department of education, the early childhood Iowa initiative, and the state child care assistance program, and establishing the child care continuum partnership grants pilot program within the department of health and human services.(Formerly HSB 145.)</w:t>
            </w:r>
          </w:p>
        </w:tc>
        <w:tc>
          <w:tcPr>
            <w:tcW w:w="4320" w:type="dxa"/>
            <w:noWrap w:val="false"/>
          </w:tcPr>
          <w:p>
            <w:r>
              <w:rPr>
                <w:sz w:val="20"/>
              </w:rPr>
              <w:t>Introduced, placed on calendar. (2/27/25)</w:t>
            </w:r>
          </w:p>
        </w:tc>
        <w:tc>
          <w:tcPr>
            <w:tcW w:w="4320" w:type="dxa"/>
            <w:noWrap w:val="false"/>
          </w:tcPr>
          <w:p>
            <w:pPr>
              <w:spacing w:before="0" w:after="0"/>
            </w:pPr>
            <w:r>
              <w:t>Support/For</w:t>
            </w:r>
          </w:p>
        </w:tc>
      </w:tr>
      <w:tr>
        <w:trPr>
          <w:cantSplit w:val="true"/>
        </w:trPr>
        <w:tc>
          <w:tcPr>
            <w:tcW w:w="2160" w:type="dxa"/>
            <w:noWrap w:val="false"/>
          </w:tcPr>
          <w:p>
            <w:hyperlink r:id="rId46">
              <w:r>
                <w:rPr>
                  <w:rStyle w:val="Hyperlink"/>
                  <w:color w:val="0000FF"/>
                </w:rPr>
                <w:t xml:space="preserve">SF 445</w:t>
              </w:r>
            </w:hyperlink>
          </w:p>
          <w:p>
            <w:hyperlink r:id="rId47">
              <w:r>
                <w:rPr>
                  <w:rStyle w:val="Hyperlink"/>
                  <w:color w:val="0000FF"/>
                </w:rPr>
                <w:t xml:space="preserve">CO:HF 623</w:t>
              </w:r>
            </w:hyperlink>
          </w:p>
        </w:tc>
        <w:tc>
          <w:tcPr>
            <w:tcW w:w="3600" w:type="dxa"/>
            <w:noWrap w:val="false"/>
          </w:tcPr>
          <w:p>
            <w:r>
              <w:rPr>
                <w:sz w:val="20"/>
              </w:rPr>
              <w:t>A bill for an act relating to early childhood education and care, including by modifying provisions related to the statewide preschool program, the child development coordinating council, programs for at-risk children, the responsibilities of the department of education, the early childhood Iowa initiative, and the state child care assistance program, and establishing the child care continuum partnership grants pilot program within the department of health and human services.(Formerly SSB 1135.)</w:t>
            </w:r>
          </w:p>
        </w:tc>
        <w:tc>
          <w:tcPr>
            <w:tcW w:w="4320" w:type="dxa"/>
            <w:noWrap w:val="false"/>
          </w:tcPr>
          <w:p>
            <w:r>
              <w:rPr>
                <w:sz w:val="20"/>
              </w:rPr>
              <w:t>Committee report, approving bill. (2/26/25)</w:t>
            </w:r>
          </w:p>
        </w:tc>
        <w:tc>
          <w:tcPr>
            <w:tcW w:w="4320" w:type="dxa"/>
            <w:noWrap w:val="false"/>
          </w:tcPr>
          <w:p>
            <w:pPr>
              <w:spacing w:before="0" w:after="0"/>
            </w:pPr>
            <w:r>
              <w:t>Monitor/Undecided</w:t>
            </w:r>
          </w:p>
        </w:tc>
      </w:tr>
      <w:tr>
        <w:trPr>
          <w:cantSplit w:val="true"/>
        </w:trPr>
        <w:tc>
          <w:tcPr>
            <w:tcW w:w="2160" w:type="dxa"/>
            <w:noWrap w:val="false"/>
          </w:tcPr>
          <w:p>
            <w:hyperlink r:id="rId48">
              <w:r>
                <w:rPr>
                  <w:rStyle w:val="Hyperlink"/>
                  <w:color w:val="0000FF"/>
                </w:rPr>
                <w:t xml:space="preserve">HF 757</w:t>
              </w:r>
            </w:hyperlink>
          </w:p>
          <w:p>
            <w:hyperlink r:id="rId49">
              <w:r>
                <w:rPr>
                  <w:rStyle w:val="Hyperlink"/>
                  <w:color w:val="0000FF"/>
                </w:rPr>
                <w:t xml:space="preserve">CO:SF 582</w:t>
              </w:r>
            </w:hyperlink>
          </w:p>
        </w:tc>
        <w:tc>
          <w:tcPr>
            <w:tcW w:w="3600" w:type="dxa"/>
            <w:noWrap w:val="false"/>
          </w:tcPr>
          <w:p>
            <w:r>
              <w:rPr>
                <w:sz w:val="20"/>
              </w:rPr>
              <w:t>A bill for an act relating to matters under the purview of the department of health and human services, including administrative services organizations, child foster care, child and dependent adult abuse, internal audit and examination information, and the region incentive fund in the mental health and disability services regional service fund, health maintenance organization's premium tax, and making appropriations and including effective date and retroactive applicability provisions.(Formerly HSB 215.)</w:t>
            </w:r>
          </w:p>
        </w:tc>
        <w:tc>
          <w:tcPr>
            <w:tcW w:w="4320" w:type="dxa"/>
            <w:noWrap w:val="false"/>
          </w:tcPr>
          <w:p>
            <w:r>
              <w:rPr>
                <w:sz w:val="20"/>
              </w:rPr>
              <w:t>Subcommittee recommends amendment and passage. (3/19/25)</w:t>
            </w:r>
          </w:p>
        </w:tc>
        <w:tc>
          <w:tcPr>
            <w:tcW w:w="4320" w:type="dxa"/>
            <w:noWrap w:val="false"/>
          </w:tcPr>
          <w:p>
            <w:pPr>
              <w:spacing w:before="0" w:after="0"/>
            </w:pPr>
            <w:r>
              <w:t>Monitor/Undecided</w:t>
            </w:r>
          </w:p>
          <w:p>
            <w:pPr>
              <w:spacing w:before="0" w:after="0"/>
            </w:pPr>
            <w:r>
              <w:t>This is the dept's omnibus bill that addresses many divisions within the dept. There is nothing of real significance that's presented in this bill. A majority of groups are monitoring the bill, but no one expressed concerns or requested changes.</w:t>
            </w:r>
          </w:p>
          <w:p>
            <w:pPr>
              <w:spacing w:before="0" w:after="0"/>
            </w:pPr>
            <w:r>
              <w:t/>
            </w:r>
          </w:p>
        </w:tc>
      </w:tr>
      <w:tr>
        <w:trPr>
          <w:cantSplit w:val="true"/>
        </w:trPr>
        <w:tc>
          <w:tcPr>
            <w:tcW w:w="2160" w:type="dxa"/>
            <w:noWrap w:val="false"/>
          </w:tcPr>
          <w:p>
            <w:hyperlink r:id="rId50">
              <w:r>
                <w:rPr>
                  <w:rStyle w:val="Hyperlink"/>
                  <w:color w:val="0000FF"/>
                </w:rPr>
                <w:t xml:space="preserve">SF 582</w:t>
              </w:r>
            </w:hyperlink>
          </w:p>
          <w:p>
            <w:hyperlink r:id="rId51">
              <w:r>
                <w:rPr>
                  <w:rStyle w:val="Hyperlink"/>
                  <w:color w:val="0000FF"/>
                </w:rPr>
                <w:t xml:space="preserve">CO:HF 757</w:t>
              </w:r>
            </w:hyperlink>
          </w:p>
        </w:tc>
        <w:tc>
          <w:tcPr>
            <w:tcW w:w="3600" w:type="dxa"/>
            <w:noWrap w:val="false"/>
          </w:tcPr>
          <w:p>
            <w:r>
              <w:rPr>
                <w:sz w:val="20"/>
              </w:rPr>
              <w:t>A bill for an act relating to matters under the purview of the department of health and human services, including administrative services organizations, child foster care, child and dependent adult abuse, internal audit and examination information, and the region incentive fund in the mental health and disability services regional service fund, health maintenance organization's premium tax, and making appropriations and including effective date and retroactive applicability provisions.(Formerly SSB 1171.)</w:t>
            </w:r>
          </w:p>
        </w:tc>
        <w:tc>
          <w:tcPr>
            <w:tcW w:w="4320" w:type="dxa"/>
            <w:noWrap w:val="false"/>
          </w:tcPr>
          <w:p>
            <w:r>
              <w:rPr>
                <w:sz w:val="20"/>
              </w:rPr>
              <w:t>Subcommittee recommends amendment and passage. (3/19/25)</w:t>
            </w:r>
          </w:p>
        </w:tc>
        <w:tc>
          <w:tcPr>
            <w:tcW w:w="4320" w:type="dxa"/>
            <w:noWrap w:val="false"/>
          </w:tcPr>
          <w:p>
            <w:pPr>
              <w:spacing w:before="0" w:after="0"/>
            </w:pPr>
            <w:r>
              <w:t>Monitor/Undecided</w:t>
            </w:r>
          </w:p>
        </w:tc>
      </w:tr>
      <w:tr>
        <w:trPr>
          <w:cantSplit w:val="true"/>
        </w:trPr>
        <w:tc>
          <w:tcPr>
            <w:tcW w:w="2160" w:type="dxa"/>
            <w:noWrap w:val="false"/>
          </w:tcPr>
          <w:p>
            <w:hyperlink r:id="rId52">
              <w:r>
                <w:rPr>
                  <w:rStyle w:val="Hyperlink"/>
                  <w:color w:val="0000FF"/>
                </w:rPr>
                <w:t xml:space="preserve">HF 833</w:t>
              </w:r>
            </w:hyperlink>
          </w:p>
          <w:p>
            <w:hyperlink r:id="rId53">
              <w:r>
                <w:rPr>
                  <w:rStyle w:val="Hyperlink"/>
                  <w:color w:val="0000FF"/>
                </w:rPr>
                <w:t xml:space="preserve">CO:SF 474</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HSB 153.)</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54">
              <w:r>
                <w:rPr>
                  <w:rStyle w:val="Hyperlink"/>
                  <w:color w:val="0000FF"/>
                </w:rPr>
                <w:t xml:space="preserve">SF 474</w:t>
              </w:r>
            </w:hyperlink>
          </w:p>
          <w:p>
            <w:hyperlink r:id="rId55">
              <w:r>
                <w:rPr>
                  <w:rStyle w:val="Hyperlink"/>
                  <w:color w:val="0000FF"/>
                </w:rPr>
                <w:t xml:space="preserve">CO:HF 833</w:t>
              </w:r>
            </w:hyperlink>
          </w:p>
        </w:tc>
        <w:tc>
          <w:tcPr>
            <w:tcW w:w="3600" w:type="dxa"/>
            <w:noWrap w:val="false"/>
          </w:tcPr>
          <w:p>
            <w:r>
              <w:rPr>
                <w:sz w:val="20"/>
              </w:rPr>
              <w:t>A bill for an act relating to services and support for youth, including treatment, physical assessments, and behavioral health evaluations for youth involved in involuntary commitment, juvenile delinquency, child in need of assistance, and family in need of assistance proceedings; the licensing and certification of certain residential facilities; the provision of home and community-based services and habilitation services to certain youth by residential programs; administration and supervision of juvenile court services; and the suspension of Hawki eligibility for inmates of public institutions.(Formerly SSB 1120.)</w:t>
            </w:r>
          </w:p>
        </w:tc>
        <w:tc>
          <w:tcPr>
            <w:tcW w:w="4320" w:type="dxa"/>
            <w:noWrap w:val="false"/>
          </w:tcPr>
          <w:p>
            <w:r>
              <w:rPr>
                <w:sz w:val="20"/>
              </w:rPr>
              <w:t>Committee report, approving bill. (3/3/25)</w:t>
            </w:r>
          </w:p>
        </w:tc>
        <w:tc>
          <w:tcPr>
            <w:tcW w:w="4320" w:type="dxa"/>
            <w:noWrap w:val="false"/>
          </w:tcPr>
          <w:p>
            <w:pPr>
              <w:spacing w:before="0" w:after="0"/>
            </w:pPr>
            <w:r>
              <w:t>Monitor/Undecided</w:t>
            </w:r>
          </w:p>
        </w:tc>
      </w:tr>
      <w:tr>
        <w:trPr>
          <w:cantSplit w:val="true"/>
        </w:trPr>
        <w:tc>
          <w:tcPr>
            <w:tcW w:w="2160" w:type="dxa"/>
            <w:noWrap w:val="false"/>
          </w:tcPr>
          <w:p>
            <w:hyperlink r:id="rId56">
              <w:r>
                <w:rPr>
                  <w:rStyle w:val="Hyperlink"/>
                  <w:color w:val="0000FF"/>
                </w:rPr>
                <w:t xml:space="preserve">HF 835</w:t>
              </w:r>
            </w:hyperlink>
          </w:p>
          <w:p>
            <w:hyperlink r:id="rId57">
              <w:r>
                <w:rPr>
                  <w:rStyle w:val="Hyperlink"/>
                  <w:color w:val="0000FF"/>
                </w:rPr>
                <w:t xml:space="preserve">CO:SF 368</w:t>
              </w:r>
            </w:hyperlink>
          </w:p>
        </w:tc>
        <w:tc>
          <w:tcPr>
            <w:tcW w:w="3600" w:type="dxa"/>
            <w:noWrap w:val="false"/>
          </w:tcPr>
          <w:p>
            <w:r>
              <w:rPr>
                <w:sz w:val="20"/>
              </w:rPr>
              <w:t>A bill for an act relating to school personnel training, emergency care planning, authorizations for assisting, and limitations of liability concerning students with epilepsy or a seizure disorder.(Formerly HF 102.)</w:t>
            </w:r>
          </w:p>
        </w:tc>
        <w:tc>
          <w:tcPr>
            <w:tcW w:w="4320" w:type="dxa"/>
            <w:noWrap w:val="false"/>
          </w:tcPr>
          <w:p>
            <w:r>
              <w:rPr>
                <w:sz w:val="20"/>
              </w:rPr>
              <w:t>Introduced, placed on calendar. (3/7/25)</w:t>
            </w:r>
          </w:p>
        </w:tc>
        <w:tc>
          <w:tcPr>
            <w:tcW w:w="4320" w:type="dxa"/>
            <w:noWrap w:val="false"/>
          </w:tcPr>
          <w:p>
            <w:pPr>
              <w:spacing w:before="0" w:after="0"/>
            </w:pPr>
            <w:r>
              <w:t>Support/For</w:t>
            </w:r>
          </w:p>
        </w:tc>
      </w:tr>
      <w:tr>
        <w:trPr>
          <w:cantSplit w:val="true"/>
        </w:trPr>
        <w:tc>
          <w:tcPr>
            <w:tcW w:w="2160" w:type="dxa"/>
            <w:noWrap w:val="false"/>
          </w:tcPr>
          <w:p>
            <w:hyperlink r:id="rId58">
              <w:r>
                <w:rPr>
                  <w:rStyle w:val="Hyperlink"/>
                  <w:color w:val="0000FF"/>
                </w:rPr>
                <w:t xml:space="preserve">SF 368</w:t>
              </w:r>
            </w:hyperlink>
          </w:p>
          <w:p>
            <w:hyperlink r:id="rId59">
              <w:r>
                <w:rPr>
                  <w:rStyle w:val="Hyperlink"/>
                  <w:color w:val="0000FF"/>
                </w:rPr>
                <w:t xml:space="preserve">CO:HF 835</w:t>
              </w:r>
            </w:hyperlink>
          </w:p>
        </w:tc>
        <w:tc>
          <w:tcPr>
            <w:tcW w:w="3600" w:type="dxa"/>
            <w:noWrap w:val="false"/>
          </w:tcPr>
          <w:p>
            <w:r>
              <w:rPr>
                <w:sz w:val="20"/>
              </w:rPr>
              <w:t>A bill for an act relating to school personnel training, including by implementing provisions related to emergency care planning, authorizations for assisting, and limitations of liability concerning students with epilepsy or seizure disorder, and requiring the department of education to convene a health care-related training for school personnel work group.(Formerly SF 111.)</w:t>
            </w:r>
          </w:p>
        </w:tc>
        <w:tc>
          <w:tcPr>
            <w:tcW w:w="4320" w:type="dxa"/>
            <w:noWrap w:val="false"/>
          </w:tcPr>
          <w:p>
            <w:r>
              <w:rPr>
                <w:sz w:val="20"/>
              </w:rPr>
              <w:t>Committee report, approving bill. (2/19/25)</w:t>
            </w:r>
          </w:p>
        </w:tc>
        <w:tc>
          <w:tcPr>
            <w:tcW w:w="4320" w:type="dxa"/>
            <w:noWrap w:val="false"/>
          </w:tcPr>
          <w:p>
            <w:pPr>
              <w:spacing w:before="0" w:after="0"/>
            </w:pPr>
            <w:r>
              <w:t>Support/For</w:t>
            </w:r>
          </w:p>
        </w:tc>
      </w:tr>
      <w:tr>
        <w:trPr>
          <w:cantSplit w:val="true"/>
        </w:trPr>
        <w:tc>
          <w:tcPr>
            <w:tcW w:w="2160" w:type="dxa"/>
            <w:noWrap w:val="false"/>
          </w:tcPr>
          <w:p>
            <w:hyperlink r:id="rId60">
              <w:r>
                <w:rPr>
                  <w:rStyle w:val="Hyperlink"/>
                  <w:color w:val="0000FF"/>
                </w:rPr>
                <w:t xml:space="preserve">HF 836</w:t>
              </w:r>
            </w:hyperlink>
          </w:p>
          <w:p>
            <w:hyperlink r:id="rId61">
              <w:r>
                <w:rPr>
                  <w:rStyle w:val="Hyperlink"/>
                  <w:color w:val="0000FF"/>
                </w:rPr>
                <w:t xml:space="preserve">CO:SF 284</w:t>
              </w:r>
            </w:hyperlink>
          </w:p>
        </w:tc>
        <w:tc>
          <w:tcPr>
            <w:tcW w:w="3600" w:type="dxa"/>
            <w:noWrap w:val="false"/>
          </w:tcPr>
          <w:p>
            <w:r>
              <w:rPr>
                <w:sz w:val="20"/>
              </w:rPr>
              <w:t>A bill for an act relating to medical income assistance trust fees.(Formerly HSB 11.)</w:t>
            </w:r>
          </w:p>
        </w:tc>
        <w:tc>
          <w:tcPr>
            <w:tcW w:w="4320" w:type="dxa"/>
            <w:shd w:val="clear" w:color="auto" w:fill="FFFF66" w:themeFillTint="30"/>
            <w:noWrap w:val="false"/>
          </w:tcPr>
          <w:p>
            <w:r>
              <w:rPr>
                <w:sz w:val="20"/>
              </w:rPr>
              <w:t>Subcommittee: Holt, James and Wills, J. (4/1/25)</w:t>
            </w:r>
          </w:p>
        </w:tc>
        <w:tc>
          <w:tcPr>
            <w:tcW w:w="4320" w:type="dxa"/>
            <w:noWrap w:val="false"/>
          </w:tcPr>
          <w:p>
            <w:pPr>
              <w:spacing w:before="0" w:after="0"/>
            </w:pPr>
            <w:r>
              <w:t>Monitor/Undecided</w:t>
            </w:r>
          </w:p>
        </w:tc>
      </w:tr>
      <w:tr>
        <w:trPr>
          <w:cantSplit w:val="true"/>
        </w:trPr>
        <w:tc>
          <w:tcPr>
            <w:tcW w:w="2160" w:type="dxa"/>
            <w:noWrap w:val="false"/>
          </w:tcPr>
          <w:p>
            <w:hyperlink r:id="rId62">
              <w:r>
                <w:rPr>
                  <w:rStyle w:val="Hyperlink"/>
                  <w:color w:val="0000FF"/>
                </w:rPr>
                <w:t xml:space="preserve">SF 284</w:t>
              </w:r>
            </w:hyperlink>
          </w:p>
          <w:p>
            <w:hyperlink r:id="rId63">
              <w:r>
                <w:rPr>
                  <w:rStyle w:val="Hyperlink"/>
                  <w:color w:val="0000FF"/>
                </w:rPr>
                <w:t xml:space="preserve">CO:HF 836</w:t>
              </w:r>
            </w:hyperlink>
          </w:p>
        </w:tc>
        <w:tc>
          <w:tcPr>
            <w:tcW w:w="3600" w:type="dxa"/>
            <w:noWrap w:val="false"/>
          </w:tcPr>
          <w:p>
            <w:r>
              <w:rPr>
                <w:sz w:val="20"/>
              </w:rPr>
              <w:t>A bill for an act relating to medical income assistance trust fees.(Formerly SSB 1002.)</w:t>
            </w:r>
          </w:p>
        </w:tc>
        <w:tc>
          <w:tcPr>
            <w:tcW w:w="4320" w:type="dxa"/>
            <w:noWrap w:val="false"/>
          </w:tcPr>
          <w:p>
            <w:r>
              <w:rPr>
                <w:sz w:val="20"/>
              </w:rPr>
              <w:t>Fiscal note. (2/17/25)</w:t>
            </w:r>
          </w:p>
        </w:tc>
        <w:tc>
          <w:tcPr>
            <w:tcW w:w="4320" w:type="dxa"/>
            <w:noWrap w:val="false"/>
          </w:tcPr>
          <w:p>
            <w:pPr>
              <w:spacing w:before="0" w:after="0"/>
            </w:pPr>
            <w:r>
              <w:t>Support/For</w:t>
            </w:r>
          </w:p>
        </w:tc>
      </w:tr>
      <w:tr>
        <w:trPr>
          <w:cantSplit w:val="true"/>
        </w:trPr>
        <w:tc>
          <w:tcPr>
            <w:tcW w:w="2160" w:type="dxa"/>
            <w:noWrap w:val="false"/>
          </w:tcPr>
          <w:p>
            <w:hyperlink r:id="rId64">
              <w:r>
                <w:rPr>
                  <w:rStyle w:val="Hyperlink"/>
                  <w:color w:val="0000FF"/>
                </w:rPr>
                <w:t xml:space="preserve">HF 840</w:t>
              </w:r>
            </w:hyperlink>
          </w:p>
          <w:p>
            <w:hyperlink r:id="rId65">
              <w:r>
                <w:rPr>
                  <w:rStyle w:val="Hyperlink"/>
                  <w:color w:val="0000FF"/>
                </w:rPr>
                <w:t xml:space="preserve">CO:SF 301</w:t>
              </w:r>
            </w:hyperlink>
          </w:p>
        </w:tc>
        <w:tc>
          <w:tcPr>
            <w:tcW w:w="3600" w:type="dxa"/>
            <w:noWrap w:val="false"/>
          </w:tcPr>
          <w:p>
            <w:r>
              <w:rPr>
                <w:sz w:val="20"/>
              </w:rPr>
              <w:t>A bill for an act relating to county hospital operation of a child care facility.(Formerly HF 608.)</w:t>
            </w:r>
          </w:p>
        </w:tc>
        <w:tc>
          <w:tcPr>
            <w:tcW w:w="4320" w:type="dxa"/>
            <w:noWrap w:val="false"/>
          </w:tcPr>
          <w:p>
            <w:r>
              <w:rPr>
                <w:sz w:val="20"/>
              </w:rPr>
              <w:t>Introduced, placed on calendar. (3/7/25)</w:t>
            </w:r>
          </w:p>
        </w:tc>
        <w:tc>
          <w:tcPr>
            <w:tcW w:w="4320" w:type="dxa"/>
            <w:noWrap w:val="false"/>
          </w:tcPr>
          <w:p>
            <w:pPr>
              <w:spacing w:before="0" w:after="0"/>
            </w:pPr>
            <w:r>
              <w:t>Monitor/Undecided</w:t>
            </w:r>
          </w:p>
        </w:tc>
      </w:tr>
      <w:tr>
        <w:trPr>
          <w:cantSplit w:val="true"/>
        </w:trPr>
        <w:tc>
          <w:tcPr>
            <w:tcW w:w="2160" w:type="dxa"/>
            <w:noWrap w:val="false"/>
          </w:tcPr>
          <w:p>
            <w:hyperlink r:id="rId66">
              <w:r>
                <w:rPr>
                  <w:rStyle w:val="Hyperlink"/>
                  <w:color w:val="0000FF"/>
                </w:rPr>
                <w:t xml:space="preserve">SF 301</w:t>
              </w:r>
            </w:hyperlink>
          </w:p>
          <w:p>
            <w:hyperlink r:id="rId67">
              <w:r>
                <w:rPr>
                  <w:rStyle w:val="Hyperlink"/>
                  <w:color w:val="0000FF"/>
                </w:rPr>
                <w:t xml:space="preserve">CO:HF 840</w:t>
              </w:r>
            </w:hyperlink>
          </w:p>
        </w:tc>
        <w:tc>
          <w:tcPr>
            <w:tcW w:w="3600" w:type="dxa"/>
            <w:noWrap w:val="false"/>
          </w:tcPr>
          <w:p>
            <w:r>
              <w:rPr>
                <w:sz w:val="20"/>
              </w:rPr>
              <w:t>A bill for an act relating to county hospital operation of a child care facility.</w:t>
            </w:r>
          </w:p>
        </w:tc>
        <w:tc>
          <w:tcPr>
            <w:tcW w:w="4320" w:type="dxa"/>
            <w:noWrap w:val="false"/>
          </w:tcPr>
          <w:p>
            <w:r>
              <w:rPr>
                <w:sz w:val="20"/>
              </w:rPr>
              <w:t>Placed on calendar. (2/26/25)</w:t>
            </w:r>
          </w:p>
        </w:tc>
        <w:tc>
          <w:tcPr>
            <w:tcW w:w="4320" w:type="dxa"/>
            <w:noWrap w:val="false"/>
          </w:tcPr>
          <w:p>
            <w:pPr>
              <w:spacing w:before="0" w:after="0"/>
            </w:pPr>
            <w:r>
              <w:t>Support/For</w:t>
            </w:r>
          </w:p>
        </w:tc>
      </w:tr>
      <w:tr>
        <w:trPr>
          <w:cantSplit w:val="true"/>
        </w:trPr>
        <w:tc>
          <w:tcPr>
            <w:tcW w:w="2160" w:type="dxa"/>
            <w:noWrap w:val="false"/>
          </w:tcPr>
          <w:p>
            <w:hyperlink r:id="rId68">
              <w:r>
                <w:rPr>
                  <w:rStyle w:val="Hyperlink"/>
                  <w:color w:val="0000FF"/>
                </w:rPr>
                <w:t xml:space="preserve">HF 893</w:t>
              </w:r>
            </w:hyperlink>
          </w:p>
          <w:p>
            <w:hyperlink r:id="rId69">
              <w:r>
                <w:rPr>
                  <w:rStyle w:val="Hyperlink"/>
                  <w:color w:val="0000FF"/>
                </w:rPr>
                <w:t xml:space="preserve">CO:SF 547</w:t>
              </w:r>
            </w:hyperlink>
          </w:p>
        </w:tc>
        <w:tc>
          <w:tcPr>
            <w:tcW w:w="3600" w:type="dxa"/>
            <w:noWrap w:val="false"/>
          </w:tcPr>
          <w:p>
            <w:r>
              <w:rPr>
                <w:sz w:val="20"/>
              </w:rPr>
              <w:t>A bill for an act relating to area agencies on aging, dementia service specialists, and a dementia services coordinator.(Formerly HSB 284.)</w:t>
            </w:r>
          </w:p>
        </w:tc>
        <w:tc>
          <w:tcPr>
            <w:tcW w:w="4320" w:type="dxa"/>
            <w:noWrap w:val="false"/>
          </w:tcPr>
          <w:p>
            <w:r>
              <w:rPr>
                <w:sz w:val="20"/>
              </w:rPr>
              <w:t>Referred to Appropriations. (3/14/25)</w:t>
            </w:r>
          </w:p>
        </w:tc>
        <w:tc>
          <w:tcPr>
            <w:tcW w:w="4320" w:type="dxa"/>
            <w:noWrap w:val="false"/>
          </w:tcPr>
          <w:p>
            <w:pPr>
              <w:spacing w:before="0" w:after="0"/>
            </w:pPr>
            <w:r>
              <w:t>Support/For</w:t>
            </w:r>
          </w:p>
        </w:tc>
      </w:tr>
      <w:tr>
        <w:trPr>
          <w:cantSplit w:val="true"/>
        </w:trPr>
        <w:tc>
          <w:tcPr>
            <w:tcW w:w="2160" w:type="dxa"/>
            <w:noWrap w:val="false"/>
          </w:tcPr>
          <w:p>
            <w:hyperlink r:id="rId70">
              <w:r>
                <w:rPr>
                  <w:rStyle w:val="Hyperlink"/>
                  <w:color w:val="0000FF"/>
                </w:rPr>
                <w:t xml:space="preserve">SF 547</w:t>
              </w:r>
            </w:hyperlink>
          </w:p>
          <w:p>
            <w:hyperlink r:id="rId71">
              <w:r>
                <w:rPr>
                  <w:rStyle w:val="Hyperlink"/>
                  <w:color w:val="0000FF"/>
                </w:rPr>
                <w:t xml:space="preserve">CO:HF 893</w:t>
              </w:r>
            </w:hyperlink>
          </w:p>
        </w:tc>
        <w:tc>
          <w:tcPr>
            <w:tcW w:w="3600" w:type="dxa"/>
            <w:noWrap w:val="false"/>
          </w:tcPr>
          <w:p>
            <w:r>
              <w:rPr>
                <w:sz w:val="20"/>
              </w:rPr>
              <w:t>A bill for an act relating to area agencies on aging, dementia service specialists, and a dementia services coordinator, and providing an appropriation.(Formerly SSB 1170.)</w:t>
            </w:r>
          </w:p>
        </w:tc>
        <w:tc>
          <w:tcPr>
            <w:tcW w:w="4320" w:type="dxa"/>
            <w:noWrap w:val="false"/>
          </w:tcPr>
          <w:p>
            <w:r>
              <w:rPr>
                <w:sz w:val="20"/>
              </w:rPr>
              <w:t>Subcommittee: Costello, Donahue, and Salmon. (3/11/25)</w:t>
            </w:r>
          </w:p>
        </w:tc>
        <w:tc>
          <w:tcPr>
            <w:tcW w:w="4320" w:type="dxa"/>
            <w:noWrap w:val="false"/>
          </w:tcPr>
          <w:p>
            <w:pPr>
              <w:spacing w:before="0" w:after="0"/>
            </w:pPr>
            <w:r>
              <w:t>Support/For</w:t>
            </w:r>
          </w:p>
        </w:tc>
      </w:tr>
      <w:tr>
        <w:trPr>
          <w:cantSplit w:val="true"/>
        </w:trPr>
        <w:tc>
          <w:tcPr>
            <w:tcW w:w="2160" w:type="dxa"/>
            <w:noWrap w:val="false"/>
          </w:tcPr>
          <w:p>
            <w:hyperlink r:id="rId72">
              <w:r>
                <w:rPr>
                  <w:rStyle w:val="Hyperlink"/>
                  <w:color w:val="0000FF"/>
                </w:rPr>
                <w:t xml:space="preserve">HF 905</w:t>
              </w:r>
            </w:hyperlink>
          </w:p>
          <w:p>
            <w:hyperlink r:id="rId73">
              <w:r>
                <w:rPr>
                  <w:rStyle w:val="Hyperlink"/>
                  <w:color w:val="0000FF"/>
                </w:rPr>
                <w:t xml:space="preserve">CO:HF 424</w:t>
              </w:r>
            </w:hyperlink>
          </w:p>
        </w:tc>
        <w:tc>
          <w:tcPr>
            <w:tcW w:w="3600" w:type="dxa"/>
            <w:noWrap w:val="false"/>
          </w:tcPr>
          <w:p>
            <w:r>
              <w:rPr>
                <w:sz w:val="20"/>
              </w:rPr>
              <w:t>A bill for an act relating to the establishment of the work without worry program under the medical assistance program for employed individuals with disabilities, and including effective date provisions.(Formerly HSB 241.)</w:t>
            </w:r>
          </w:p>
        </w:tc>
        <w:tc>
          <w:tcPr>
            <w:tcW w:w="4320" w:type="dxa"/>
            <w:noWrap w:val="false"/>
          </w:tcPr>
          <w:p>
            <w:r>
              <w:rPr>
                <w:sz w:val="20"/>
              </w:rPr>
              <w:t>Referred to Appropriations. (3/14/25)</w:t>
            </w:r>
          </w:p>
        </w:tc>
        <w:tc>
          <w:tcPr>
            <w:tcW w:w="4320" w:type="dxa"/>
            <w:noWrap w:val="false"/>
          </w:tcPr>
          <w:p>
            <w:pPr>
              <w:spacing w:before="0" w:after="0"/>
            </w:pPr>
            <w:r>
              <w:t>Support/For</w:t>
            </w:r>
          </w:p>
        </w:tc>
      </w:tr>
      <w:tr>
        <w:trPr>
          <w:cantSplit w:val="true"/>
        </w:trPr>
        <w:tc>
          <w:tcPr>
            <w:tcW w:w="2160" w:type="dxa"/>
            <w:noWrap w:val="false"/>
          </w:tcPr>
          <w:p>
            <w:hyperlink r:id="rId74">
              <w:r>
                <w:rPr>
                  <w:rStyle w:val="Hyperlink"/>
                  <w:color w:val="0000FF"/>
                </w:rPr>
                <w:t xml:space="preserve">HF 947</w:t>
              </w:r>
            </w:hyperlink>
          </w:p>
          <w:p>
            <w:hyperlink r:id="rId75">
              <w:r>
                <w:rPr>
                  <w:rStyle w:val="Hyperlink"/>
                  <w:color w:val="0000FF"/>
                </w:rPr>
                <w:t xml:space="preserve">CO:SF 592</w:t>
              </w:r>
            </w:hyperlink>
          </w:p>
        </w:tc>
        <w:tc>
          <w:tcPr>
            <w:tcW w:w="3600" w:type="dxa"/>
            <w:noWrap w:val="false"/>
          </w:tcPr>
          <w:p>
            <w:r>
              <w:rPr>
                <w:sz w:val="20"/>
              </w:rPr>
              <w:t>A bill for an act relating to county and city regulation of accessory dwelling units.(Formerly HSB 162.)</w:t>
            </w:r>
          </w:p>
        </w:tc>
        <w:tc>
          <w:tcPr>
            <w:tcW w:w="4320" w:type="dxa"/>
            <w:noWrap w:val="false"/>
          </w:tcPr>
          <w:p>
            <w:r>
              <w:rPr>
                <w:sz w:val="20"/>
              </w:rPr>
              <w:t>Introduced, placed on calendar. (3/12/25)</w:t>
            </w:r>
          </w:p>
        </w:tc>
        <w:tc>
          <w:tcPr>
            <w:tcW w:w="4320" w:type="dxa"/>
            <w:noWrap w:val="false"/>
          </w:tcPr>
          <w:p>
            <w:pPr>
              <w:spacing w:before="0" w:after="0"/>
            </w:pPr>
            <w:r>
              <w:t>Support/For</w:t>
            </w:r>
          </w:p>
        </w:tc>
      </w:tr>
      <w:tr>
        <w:trPr>
          <w:cantSplit w:val="true"/>
        </w:trPr>
        <w:tc>
          <w:tcPr>
            <w:tcW w:w="2160" w:type="dxa"/>
            <w:noWrap w:val="false"/>
          </w:tcPr>
          <w:p>
            <w:hyperlink r:id="rId76">
              <w:r>
                <w:rPr>
                  <w:rStyle w:val="Hyperlink"/>
                  <w:color w:val="0000FF"/>
                </w:rPr>
                <w:t xml:space="preserve">HF 962</w:t>
              </w:r>
            </w:hyperlink>
          </w:p>
        </w:tc>
        <w:tc>
          <w:tcPr>
            <w:tcW w:w="3600" w:type="dxa"/>
            <w:noWrap w:val="false"/>
          </w:tcPr>
          <w:p>
            <w:r>
              <w:rPr>
                <w:sz w:val="20"/>
              </w:rPr>
              <w:t>A bill for an act modifying the child and dependent care credit available against the individual income tax, and including retroactive applicability provisions.</w:t>
            </w:r>
          </w:p>
        </w:tc>
        <w:tc>
          <w:tcPr>
            <w:tcW w:w="4320" w:type="dxa"/>
            <w:noWrap w:val="false"/>
          </w:tcPr>
          <w:p>
            <w:r>
              <w:rPr>
                <w:sz w:val="20"/>
              </w:rPr>
              <w:t>Introduced, referred to Ways and Means. (3/17/25)</w:t>
            </w:r>
          </w:p>
        </w:tc>
        <w:tc>
          <w:tcPr>
            <w:tcW w:w="4320" w:type="dxa"/>
            <w:noWrap w:val="false"/>
          </w:tcPr>
          <w:p>
            <w:pPr>
              <w:spacing w:before="0" w:after="0"/>
            </w:pPr>
            <w:r>
              <w:t>Monitor/Undecided</w:t>
            </w:r>
          </w:p>
        </w:tc>
      </w:tr>
      <w:tr>
        <w:trPr>
          <w:cantSplit w:val="true"/>
        </w:trPr>
        <w:tc>
          <w:tcPr>
            <w:tcW w:w="2160" w:type="dxa"/>
            <w:noWrap w:val="false"/>
          </w:tcPr>
          <w:p>
            <w:hyperlink r:id="rId77">
              <w:r>
                <w:rPr>
                  <w:rStyle w:val="Hyperlink"/>
                  <w:color w:val="0000FF"/>
                </w:rPr>
                <w:t xml:space="preserve">HF 970</w:t>
              </w:r>
            </w:hyperlink>
          </w:p>
          <w:p>
            <w:hyperlink r:id="rId78">
              <w:r>
                <w:rPr>
                  <w:rStyle w:val="Hyperlink"/>
                  <w:color w:val="0000FF"/>
                </w:rPr>
                <w:t xml:space="preserve">CO:HF 796</w:t>
              </w:r>
            </w:hyperlink>
          </w:p>
        </w:tc>
        <w:tc>
          <w:tcPr>
            <w:tcW w:w="3600" w:type="dxa"/>
            <w:noWrap w:val="false"/>
          </w:tcPr>
          <w:p>
            <w:r>
              <w:rPr>
                <w:sz w:val="20"/>
              </w:rPr>
              <w:t>A bill for an act relating to the double up food bucks program, the supplemental nutrition assistance program and making appropriations and including effective date provisions. (Formerly HF 796, HSB 216.)</w:t>
            </w:r>
          </w:p>
        </w:tc>
        <w:tc>
          <w:tcPr>
            <w:tcW w:w="4320" w:type="dxa"/>
            <w:shd w:val="clear" w:color="auto" w:fill="FFFF66" w:themeFillTint="30"/>
            <w:noWrap w:val="false"/>
          </w:tcPr>
          <w:p>
            <w:r>
              <w:rPr>
                <w:sz w:val="20"/>
              </w:rPr>
              <w:t>NOBA: House Floor (3/28/25)</w:t>
            </w:r>
            <w:br/>
            <w:r>
              <w:rPr>
                <w:sz w:val="20"/>
              </w:rPr>
              <w:t>Passed House, yeas 56, nays 40. (3/26/25)</w:t>
            </w:r>
          </w:p>
        </w:tc>
        <w:tc>
          <w:tcPr>
            <w:tcW w:w="4320" w:type="dxa"/>
            <w:noWrap w:val="false"/>
          </w:tcPr>
          <w:p>
            <w:pPr>
              <w:spacing w:before="0" w:after="0"/>
            </w:pPr>
            <w:r>
              <w:t>Monitor/Undecided</w:t>
            </w:r>
          </w:p>
        </w:tc>
      </w:tr>
      <w:tr>
        <w:trPr>
          <w:cantSplit w:val="true"/>
        </w:trPr>
        <w:tc>
          <w:tcPr>
            <w:tcW w:w="2160" w:type="dxa"/>
            <w:noWrap w:val="false"/>
          </w:tcPr>
          <w:p>
            <w:hyperlink r:id="rId79">
              <w:r>
                <w:rPr>
                  <w:rStyle w:val="Hyperlink"/>
                  <w:color w:val="0000FF"/>
                </w:rPr>
                <w:t xml:space="preserve">HF 972</w:t>
              </w:r>
            </w:hyperlink>
          </w:p>
          <w:p>
            <w:hyperlink r:id="rId80">
              <w:r>
                <w:rPr>
                  <w:rStyle w:val="Hyperlink"/>
                  <w:color w:val="0000FF"/>
                </w:rPr>
                <w:t xml:space="preserve">CO:SSB 1163</w:t>
              </w:r>
            </w:hyperlink>
          </w:p>
        </w:tc>
        <w:tc>
          <w:tcPr>
            <w:tcW w:w="3600" w:type="dxa"/>
            <w:noWrap w:val="false"/>
          </w:tcPr>
          <w:p>
            <w:r>
              <w:rPr>
                <w:sz w:val="20"/>
              </w:rPr>
              <w:t>A bill for an act relating to health care including a funding model for the rural health care system; the elimination of several health care-related award, grant, residency, and fellowship programs; establishment of a health care professional incentive program; Medicaid graduate medical education; the health facilities council; and the Iowa health information network, making appropriations, and including effective date provisions.(Formerly HF 754, HSB 191.)</w:t>
            </w:r>
          </w:p>
        </w:tc>
        <w:tc>
          <w:tcPr>
            <w:tcW w:w="4320" w:type="dxa"/>
            <w:shd w:val="clear" w:color="auto" w:fill="FFFF66" w:themeFillTint="30"/>
            <w:noWrap w:val="false"/>
          </w:tcPr>
          <w:p>
            <w:r>
              <w:rPr>
                <w:sz w:val="20"/>
              </w:rPr>
              <w:t>NOBA: House Floor (3/28/25)</w:t>
            </w:r>
            <w:br/>
            <w:r>
              <w:rPr>
                <w:sz w:val="20"/>
              </w:rPr>
              <w:t>Passed House, yeas 95, nays 1. (3/26/25)</w:t>
            </w:r>
          </w:p>
        </w:tc>
        <w:tc>
          <w:tcPr>
            <w:tcW w:w="4320" w:type="dxa"/>
            <w:noWrap w:val="false"/>
          </w:tcPr>
          <w:p>
            <w:pPr>
              <w:spacing w:before="0" w:after="0"/>
            </w:pPr>
            <w:r>
              <w:t>Track (no public position, but follow it)</w:t>
            </w:r>
          </w:p>
        </w:tc>
      </w:tr>
      <w:tr>
        <w:trPr>
          <w:cantSplit w:val="true"/>
        </w:trPr>
        <w:tc>
          <w:tcPr>
            <w:tcW w:w="2160" w:type="dxa"/>
            <w:noWrap w:val="false"/>
          </w:tcPr>
          <w:p>
            <w:hyperlink r:id="rId81">
              <w:r>
                <w:rPr>
                  <w:rStyle w:val="Hyperlink"/>
                  <w:color w:val="0000FF"/>
                </w:rPr>
                <w:t xml:space="preserve">HSB 305</w:t>
              </w:r>
            </w:hyperlink>
          </w:p>
          <w:p>
            <w:hyperlink r:id="rId82">
              <w:r>
                <w:rPr>
                  <w:rStyle w:val="Hyperlink"/>
                  <w:color w:val="0000FF"/>
                </w:rPr>
                <w:t xml:space="preserve">CO:SSB 1205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shd w:val="clear" w:color="auto" w:fill="FFFF66" w:themeFillTint="30"/>
            <w:noWrap w:val="false"/>
          </w:tcPr>
          <w:p>
            <w:r>
              <w:rPr>
                <w:sz w:val="20"/>
              </w:rPr>
              <w:t>Subcommittee recommends passage. (3/27/25)</w:t>
            </w:r>
          </w:p>
        </w:tc>
        <w:tc>
          <w:tcPr>
            <w:tcW w:w="4320" w:type="dxa"/>
            <w:noWrap w:val="false"/>
          </w:tcPr>
          <w:p>
            <w:pPr>
              <w:spacing w:before="0" w:after="0"/>
            </w:pPr>
            <w:r>
              <w:t>Track (no public position, but follow it)</w:t>
            </w:r>
          </w:p>
          <w:p>
            <w:pPr>
              <w:spacing w:before="0" w:after="0"/>
            </w:pPr>
            <w:r>
              <w:t>This is IEDA's comprehensive tax credit overhaul proposal. Director Durham outlined the entire proposal. Housing advocates and renewable fuels folks spoke in favor of specific sections, while community foundation advocates from across the state opposed the changes to Endow Iowa. Rep. Kaufmann moved the bill forward but said there will be consideration of changes and input of all stakeholder groups. </w:t>
            </w:r>
          </w:p>
          <w:p>
            <w:pPr>
              <w:spacing w:before="0" w:after="0"/>
            </w:pPr>
            <w:r>
              <w:t/>
            </w:r>
          </w:p>
        </w:tc>
      </w:tr>
      <w:tr>
        <w:trPr>
          <w:cantSplit w:val="true"/>
        </w:trPr>
        <w:tc>
          <w:tcPr>
            <w:tcW w:w="2160" w:type="dxa"/>
            <w:noWrap w:val="false"/>
          </w:tcPr>
          <w:p>
            <w:hyperlink r:id="rId83">
              <w:r>
                <w:rPr>
                  <w:rStyle w:val="Hyperlink"/>
                  <w:color w:val="0000FF"/>
                </w:rPr>
                <w:t xml:space="preserve">SSB 1205</w:t>
              </w:r>
            </w:hyperlink>
          </w:p>
          <w:p>
            <w:hyperlink r:id="rId84">
              <w:r>
                <w:rPr>
                  <w:rStyle w:val="Hyperlink"/>
                  <w:color w:val="0000FF"/>
                </w:rPr>
                <w:t xml:space="preserve">CO:HSB 305</w:t>
              </w:r>
            </w:hyperlink>
          </w:p>
        </w:tc>
        <w:tc>
          <w:tcPr>
            <w:tcW w:w="3600" w:type="dxa"/>
            <w:noWrap w:val="false"/>
          </w:tcPr>
          <w:p>
            <w:r>
              <w:rPr>
                <w:sz w:val="20"/>
              </w:rPr>
              <w:t>A bill for an act relating to matters under the purview of the Iowa economic development authority, including tax credit limits, targeted jobs tax credits, and the major economic growth attraction program; creation of the business incentives for growth program, the seed investor tax credit program, the Iowa film production incentive program, the research and development tax credit program, and the sustainable aviation fuel production tax credit program; elimination of the high quality jobs program, the investments in qualifying businesses tax credit, employer child care tax credits, assistive device tax credits, endow Iowa tax credits, and research activities tax credits; and including effective date provisions and criminal penalties.</w:t>
            </w:r>
          </w:p>
        </w:tc>
        <w:tc>
          <w:tcPr>
            <w:tcW w:w="4320" w:type="dxa"/>
            <w:noWrap w:val="false"/>
          </w:tcPr>
          <w:p>
            <w:r>
              <w:rPr>
                <w:sz w:val="20"/>
              </w:rPr>
              <w:t>Subcommittee Meeting: 03/27/2025 12:00PM Senate Lounge. (3/24/25)</w:t>
            </w:r>
          </w:p>
        </w:tc>
        <w:tc>
          <w:tcPr>
            <w:tcW w:w="4320" w:type="dxa"/>
            <w:noWrap w:val="false"/>
          </w:tcPr>
          <w:p>
            <w:pPr>
              <w:spacing w:before="0" w:after="0"/>
            </w:pPr>
            <w:r>
              <w:t>Track (no public position, but follow it)</w:t>
            </w:r>
          </w:p>
          <w:p>
            <w:pPr>
              <w:spacing w:before="0" w:after="0"/>
            </w:pPr>
            <w:r>
              <w:t>Bill brought forward by IEDA. Director Durham was present to talk about the bill and answer questions. Sen. Dotzler began with saying he still has concerns about the bill, but appreciates that this is trying to target certain tax credits. Iowa Taxpayers Assoc. brought up the Research and Development Tax Credit return on investment, federal government definitions realignment that this does, etc. Professional Developers of Iowa are supportive, but said some folks are concerned with the EndowIowa language change and removal and the abatement piece restrictions, saying entities need more flexibility. Many individuals and groups were present to speak against the changes to EndowIowa, including the Iowa Community Foundations, who are registered opposed. Sen. Dawson said that this is an ongoing conversation and he would like to learn the history of it more from Sen. Dotzler and continue conversations with everyone. Passed subcommittee.</w:t>
            </w:r>
          </w:p>
          <w:p>
            <w:pPr>
              <w:spacing w:before="0" w:after="0"/>
            </w:pPr>
            <w:r>
              <w:t/>
            </w:r>
          </w:p>
        </w:tc>
      </w:tr>
      <w:tr>
        <w:trPr>
          <w:cantSplit w:val="true"/>
        </w:trPr>
        <w:tc>
          <w:tcPr>
            <w:tcW w:w="2160" w:type="dxa"/>
            <w:noWrap w:val="false"/>
          </w:tcPr>
          <w:p>
            <w:hyperlink r:id="rId85">
              <w:r>
                <w:rPr>
                  <w:rStyle w:val="Hyperlink"/>
                  <w:color w:val="0000FF"/>
                </w:rPr>
                <w:t xml:space="preserve">HSB 316</w:t>
              </w:r>
            </w:hyperlink>
          </w:p>
        </w:tc>
        <w:tc>
          <w:tcPr>
            <w:tcW w:w="3600" w:type="dxa"/>
            <w:noWrap w:val="false"/>
          </w:tcPr>
          <w:p>
            <w:r>
              <w:rPr>
                <w:sz w:val="20"/>
              </w:rPr>
              <w:t>A bill for an act placing assessment limitations for property tax purposes on commercial child care facilities, and including effective date, applicability, and retroactive applicability provisions.</w:t>
            </w:r>
          </w:p>
        </w:tc>
        <w:tc>
          <w:tcPr>
            <w:tcW w:w="4320" w:type="dxa"/>
            <w:shd w:val="clear" w:color="auto" w:fill="FFFF66" w:themeFillTint="30"/>
            <w:noWrap w:val="false"/>
          </w:tcPr>
          <w:p>
            <w:r>
              <w:rPr>
                <w:sz w:val="20"/>
              </w:rPr>
              <w:t>Committee vote: Yeas, 24. Nays, 0. Excused, 1. (4/2/25)</w:t>
            </w:r>
          </w:p>
        </w:tc>
        <w:tc>
          <w:tcPr>
            <w:tcW w:w="4320" w:type="dxa"/>
            <w:noWrap w:val="false"/>
          </w:tcPr>
          <w:p>
            <w:pPr>
              <w:spacing w:before="0" w:after="0"/>
            </w:pPr>
            <w:r>
              <w:t>Monitor/Undecided</w:t>
            </w:r>
          </w:p>
        </w:tc>
      </w:tr>
      <w:tr>
        <w:trPr>
          <w:cantSplit w:val="true"/>
        </w:trPr>
        <w:tc>
          <w:tcPr>
            <w:tcW w:w="2160" w:type="dxa"/>
            <w:noWrap w:val="false"/>
          </w:tcPr>
          <w:p>
            <w:hyperlink r:id="rId86">
              <w:r>
                <w:rPr>
                  <w:rStyle w:val="Hyperlink"/>
                  <w:color w:val="0000FF"/>
                </w:rPr>
                <w:t xml:space="preserve">SF 283</w:t>
              </w:r>
            </w:hyperlink>
          </w:p>
          <w:p>
            <w:hyperlink r:id="rId87">
              <w:r>
                <w:rPr>
                  <w:rStyle w:val="Hyperlink"/>
                  <w:color w:val="0000FF"/>
                </w:rPr>
                <w:t xml:space="preserve">CO:HF 97</w:t>
              </w:r>
            </w:hyperlink>
          </w:p>
        </w:tc>
        <w:tc>
          <w:tcPr>
            <w:tcW w:w="3600" w:type="dxa"/>
            <w:noWrap w:val="false"/>
          </w:tcPr>
          <w:p>
            <w:r>
              <w:rPr>
                <w:sz w:val="20"/>
              </w:rPr>
              <w:t>A bill for an act establishing the comprehensive transition and postsecondary program scholarship program and making appropriations.(Formerly SF 14.)</w:t>
            </w:r>
          </w:p>
        </w:tc>
        <w:tc>
          <w:tcPr>
            <w:tcW w:w="4320" w:type="dxa"/>
            <w:noWrap w:val="false"/>
          </w:tcPr>
          <w:p>
            <w:r>
              <w:rPr>
                <w:sz w:val="20"/>
              </w:rPr>
              <w:t>Subcommittee: Green, Sires, and Winckler. (2/18/25)</w:t>
            </w:r>
          </w:p>
        </w:tc>
        <w:tc>
          <w:tcPr>
            <w:tcW w:w="4320" w:type="dxa"/>
            <w:noWrap w:val="false"/>
          </w:tcPr>
          <w:p>
            <w:pPr>
              <w:spacing w:before="0" w:after="0"/>
            </w:pPr>
            <w:r>
              <w:t>Support/For</w:t>
            </w:r>
          </w:p>
        </w:tc>
      </w:tr>
      <w:tr>
        <w:trPr>
          <w:cantSplit w:val="true"/>
        </w:trPr>
        <w:tc>
          <w:tcPr>
            <w:tcW w:w="2160" w:type="dxa"/>
            <w:noWrap w:val="false"/>
          </w:tcPr>
          <w:p>
            <w:hyperlink r:id="rId88">
              <w:r>
                <w:rPr>
                  <w:rStyle w:val="Hyperlink"/>
                  <w:color w:val="0000FF"/>
                </w:rPr>
                <w:t xml:space="preserve">SF 319</w:t>
              </w:r>
            </w:hyperlink>
          </w:p>
        </w:tc>
        <w:tc>
          <w:tcPr>
            <w:tcW w:w="3600" w:type="dxa"/>
            <w:noWrap w:val="false"/>
          </w:tcPr>
          <w:p>
            <w:r>
              <w:rPr>
                <w:sz w:val="20"/>
              </w:rPr>
              <w:t>A bill for an act relating to certain cost controls for health care services.(Formerly SSB 1029.)</w:t>
            </w:r>
          </w:p>
        </w:tc>
        <w:tc>
          <w:tcPr>
            <w:tcW w:w="4320" w:type="dxa"/>
            <w:noWrap w:val="false"/>
          </w:tcPr>
          <w:p>
            <w:r>
              <w:rPr>
                <w:sz w:val="20"/>
              </w:rPr>
              <w:t>Subcommittee recommends passage. (3/19/25)</w:t>
            </w:r>
            <w:br/>
            <w:r>
              <w:rPr>
                <w:sz w:val="20"/>
              </w:rPr>
              <w:t>Passed Senate, yeas 47, nays 0. (3/11/25)</w:t>
            </w:r>
          </w:p>
        </w:tc>
        <w:tc>
          <w:tcPr>
            <w:tcW w:w="4320" w:type="dxa"/>
            <w:noWrap w:val="false"/>
          </w:tcPr>
          <w:p>
            <w:pPr>
              <w:spacing w:before="0" w:after="0"/>
            </w:pPr>
            <w:r>
              <w:t>Monitor/Undecided</w:t>
            </w:r>
          </w:p>
        </w:tc>
      </w:tr>
      <w:tr>
        <w:trPr>
          <w:cantSplit w:val="true"/>
        </w:trPr>
        <w:tc>
          <w:tcPr>
            <w:tcW w:w="2160" w:type="dxa"/>
            <w:noWrap w:val="false"/>
          </w:tcPr>
          <w:p>
            <w:hyperlink r:id="rId89">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Oppose/Against</w:t>
            </w:r>
          </w:p>
        </w:tc>
      </w:tr>
      <w:tr>
        <w:trPr>
          <w:cantSplit w:val="true"/>
        </w:trPr>
        <w:tc>
          <w:tcPr>
            <w:tcW w:w="2160" w:type="dxa"/>
            <w:noWrap w:val="false"/>
          </w:tcPr>
          <w:p>
            <w:hyperlink r:id="rId90">
              <w:r>
                <w:rPr>
                  <w:rStyle w:val="Hyperlink"/>
                  <w:color w:val="0000FF"/>
                </w:rPr>
                <w:t xml:space="preserve">SSB 1216</w:t>
              </w:r>
            </w:hyperlink>
          </w:p>
        </w:tc>
        <w:tc>
          <w:tcPr>
            <w:tcW w:w="3600" w:type="dxa"/>
            <w:noWrap w:val="false"/>
          </w:tcPr>
          <w:p>
            <w:r>
              <w:rPr>
                <w:sz w:val="20"/>
              </w:rPr>
              <w:t>A bill for an act appropriating federal moneys made available from federal block grants and other nonstate sources, allocating portions of federal block grants, and providing procedures if federal moneys or federal block grants are more or less than anticipated.</w:t>
            </w:r>
          </w:p>
        </w:tc>
        <w:tc>
          <w:tcPr>
            <w:tcW w:w="4320" w:type="dxa"/>
            <w:shd w:val="clear" w:color="auto" w:fill="FFFF66" w:themeFillTint="30"/>
            <w:noWrap w:val="false"/>
          </w:tcPr>
          <w:p>
            <w:r>
              <w:rPr>
                <w:sz w:val="20"/>
              </w:rPr>
              <w:t>Subcommittee recommends amendment and passage. (4/2/25)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91">
              <w:r>
                <w:rPr>
                  <w:rStyle w:val="Hyperlink"/>
                  <w:color w:val="0000FF"/>
                </w:rPr>
                <w:t xml:space="preserve">HF 4</w:t>
              </w:r>
            </w:hyperlink>
          </w:p>
        </w:tc>
        <w:tc>
          <w:tcPr>
            <w:tcW w:w="3600" w:type="dxa"/>
            <w:noWrap w:val="false"/>
          </w:tcPr>
          <w:p>
            <w:r>
              <w:rPr>
                <w:sz w:val="20"/>
              </w:rPr>
              <w:t>A bill for an act relating to health benefit plans, claims for reimbursement, and explanation of benefits.</w:t>
            </w:r>
          </w:p>
        </w:tc>
        <w:tc>
          <w:tcPr>
            <w:tcW w:w="4320" w:type="dxa"/>
            <w:shd w:val="clear" w:color="auto" w:fill="FF8080" w:themeFillTint="30"/>
            <w:noWrap w:val="false"/>
          </w:tcPr>
          <w:p>
            <w:r>
              <w:rPr>
                <w:sz w:val="20"/>
              </w:rPr>
              <w:t>Subcommittee recommends passage. (1/29/25)</w:t>
            </w:r>
          </w:p>
        </w:tc>
        <w:tc>
          <w:tcPr>
            <w:tcW w:w="4320" w:type="dxa"/>
            <w:noWrap w:val="false"/>
          </w:tcPr>
          <w:p>
            <w:pPr>
              <w:spacing w:before="0" w:after="0"/>
            </w:pPr>
            <w:r>
              <w:t>Monitor/Undecided</w:t>
            </w:r>
          </w:p>
          <w:p>
            <w:pPr>
              <w:spacing w:before="0" w:after="0"/>
            </w:pPr>
            <w:r>
              <w:t>Bill introduced by Rep. Boden. Requires healthcare professionals who provide services to a covered person to submit a claim for reimbursement to the primary health benefit plan designated by the person or personal rep. prior to submitting a claim. Rep. Boden spoke about personal experiences with this as an insurance agent. All organizations, like Iowa Medical Society and Delta Dental, were monitoring. DIAL has no concerns with bill. Wellmark had concerns about insurance election language. Rep. Wilson wanted to know why this needs to be a law. Rep. Boden said she has had constituents with this problem, especially with divorcees, and that insurance companies are hard to work with. Passed 3-0.</w:t>
            </w:r>
          </w:p>
          <w:p>
            <w:pPr>
              <w:spacing w:before="0" w:after="0"/>
            </w:pPr>
            <w:r>
              <w:t/>
            </w:r>
          </w:p>
        </w:tc>
      </w:tr>
      <w:tr>
        <w:trPr>
          <w:cantSplit w:val="true"/>
        </w:trPr>
        <w:tc>
          <w:tcPr>
            <w:tcW w:w="2160" w:type="dxa"/>
            <w:noWrap w:val="false"/>
          </w:tcPr>
          <w:p>
            <w:hyperlink r:id="rId92">
              <w:r>
                <w:rPr>
                  <w:rStyle w:val="Hyperlink"/>
                  <w:color w:val="0000FF"/>
                </w:rPr>
                <w:t xml:space="preserve">HF 13</w:t>
              </w:r>
            </w:hyperlink>
          </w:p>
        </w:tc>
        <w:tc>
          <w:tcPr>
            <w:tcW w:w="3600" w:type="dxa"/>
            <w:noWrap w:val="false"/>
          </w:tcPr>
          <w:p>
            <w:r>
              <w:rPr>
                <w:sz w:val="20"/>
              </w:rPr>
              <w:t>A bill for an act relating to annual automatic increases in Medicaid provider reimbursement rates.</w:t>
            </w:r>
          </w:p>
        </w:tc>
        <w:tc>
          <w:tcPr>
            <w:tcW w:w="4320" w:type="dxa"/>
            <w:shd w:val="clear" w:color="auto" w:fill="FF8080" w:themeFillTint="30"/>
            <w:noWrap w:val="false"/>
          </w:tcPr>
          <w:p>
            <w:r>
              <w:rPr>
                <w:sz w:val="20"/>
              </w:rPr>
              <w:t>Introduced, referred to Health and Human Services. (1/14/25)</w:t>
            </w:r>
          </w:p>
        </w:tc>
        <w:tc>
          <w:tcPr>
            <w:tcW w:w="4320" w:type="dxa"/>
            <w:noWrap w:val="false"/>
          </w:tcPr>
          <w:p>
            <w:pPr>
              <w:spacing w:before="0" w:after="0"/>
            </w:pPr>
            <w:r>
              <w:t>Support/For</w:t>
            </w:r>
          </w:p>
        </w:tc>
      </w:tr>
      <w:tr>
        <w:trPr>
          <w:cantSplit w:val="true"/>
        </w:trPr>
        <w:tc>
          <w:tcPr>
            <w:tcW w:w="2160" w:type="dxa"/>
            <w:noWrap w:val="false"/>
          </w:tcPr>
          <w:p>
            <w:hyperlink r:id="rId93">
              <w:r>
                <w:rPr>
                  <w:rStyle w:val="Hyperlink"/>
                  <w:color w:val="0000FF"/>
                </w:rPr>
                <w:t xml:space="preserve">HF 121</w:t>
              </w:r>
            </w:hyperlink>
          </w:p>
        </w:tc>
        <w:tc>
          <w:tcPr>
            <w:tcW w:w="3600" w:type="dxa"/>
            <w:noWrap w:val="false"/>
          </w:tcPr>
          <w:p>
            <w:r>
              <w:rPr>
                <w:sz w:val="20"/>
              </w:rPr>
              <w:t>A bill for an act relating to student resources for the submission of applications for home and community-based services waivers by the parents or guardians of students enrolled in school districts, accredited nonpublic schools, charter schools, or innovation zone schools.</w:t>
            </w:r>
          </w:p>
        </w:tc>
        <w:tc>
          <w:tcPr>
            <w:tcW w:w="4320" w:type="dxa"/>
            <w:shd w:val="clear" w:color="auto" w:fill="FF8080" w:themeFillTint="30"/>
            <w:noWrap w:val="false"/>
          </w:tcPr>
          <w:p>
            <w:r>
              <w:rPr>
                <w:sz w:val="20"/>
              </w:rPr>
              <w:t>Introduced, referred to Education. (1/27/25)</w:t>
            </w:r>
          </w:p>
        </w:tc>
        <w:tc>
          <w:tcPr>
            <w:tcW w:w="4320" w:type="dxa"/>
            <w:noWrap w:val="false"/>
          </w:tcPr>
          <w:p>
            <w:pPr>
              <w:spacing w:before="0" w:after="0"/>
            </w:pPr>
            <w:r>
              <w:t>Monitor/Undecided</w:t>
            </w:r>
          </w:p>
        </w:tc>
      </w:tr>
      <w:tr>
        <w:trPr>
          <w:cantSplit w:val="true"/>
        </w:trPr>
        <w:tc>
          <w:tcPr>
            <w:tcW w:w="2160" w:type="dxa"/>
            <w:noWrap w:val="false"/>
          </w:tcPr>
          <w:p>
            <w:hyperlink r:id="rId94">
              <w:r>
                <w:rPr>
                  <w:rStyle w:val="Hyperlink"/>
                  <w:color w:val="0000FF"/>
                </w:rPr>
                <w:t xml:space="preserve">HF 216</w:t>
              </w:r>
            </w:hyperlink>
          </w:p>
        </w:tc>
        <w:tc>
          <w:tcPr>
            <w:tcW w:w="3600" w:type="dxa"/>
            <w:noWrap w:val="false"/>
          </w:tcPr>
          <w:p>
            <w:r>
              <w:rPr>
                <w:sz w:val="20"/>
              </w:rPr>
              <w:t>A bill for an act relating to professional liability insurance and child care centers employing unsupervised child care workers under eighteen years of age.</w:t>
            </w:r>
          </w:p>
        </w:tc>
        <w:tc>
          <w:tcPr>
            <w:tcW w:w="4320" w:type="dxa"/>
            <w:shd w:val="clear" w:color="auto" w:fill="FF8080" w:themeFillTint="30"/>
            <w:noWrap w:val="false"/>
          </w:tcPr>
          <w:p>
            <w:r>
              <w:rPr>
                <w:sz w:val="20"/>
              </w:rPr>
              <w:t>Introduced, referred to Health and Human Services. (2/6/25)</w:t>
            </w:r>
          </w:p>
        </w:tc>
        <w:tc>
          <w:tcPr>
            <w:tcW w:w="4320" w:type="dxa"/>
            <w:noWrap w:val="false"/>
          </w:tcPr>
          <w:p>
            <w:pPr>
              <w:spacing w:before="0" w:after="0"/>
            </w:pPr>
            <w:r>
              <w:t>Monitor/Undecided</w:t>
            </w:r>
          </w:p>
        </w:tc>
      </w:tr>
      <w:tr>
        <w:trPr>
          <w:cantSplit w:val="true"/>
        </w:trPr>
        <w:tc>
          <w:tcPr>
            <w:tcW w:w="2160" w:type="dxa"/>
            <w:noWrap w:val="false"/>
          </w:tcPr>
          <w:p>
            <w:hyperlink r:id="rId95">
              <w:r>
                <w:rPr>
                  <w:rStyle w:val="Hyperlink"/>
                  <w:color w:val="0000FF"/>
                </w:rPr>
                <w:t xml:space="preserve">HF 408</w:t>
              </w:r>
            </w:hyperlink>
          </w:p>
        </w:tc>
        <w:tc>
          <w:tcPr>
            <w:tcW w:w="3600" w:type="dxa"/>
            <w:noWrap w:val="false"/>
          </w:tcPr>
          <w:p>
            <w:r>
              <w:rPr>
                <w:sz w:val="20"/>
              </w:rPr>
              <w:t>A bill for an act providing an appropriation to eliminate the current waiting lists for the Medicaid home and community-based services waivers.</w:t>
            </w:r>
          </w:p>
        </w:tc>
        <w:tc>
          <w:tcPr>
            <w:tcW w:w="4320" w:type="dxa"/>
            <w:shd w:val="clear" w:color="auto" w:fill="FF8080" w:themeFillTint="30"/>
            <w:noWrap w:val="false"/>
          </w:tcPr>
          <w:p>
            <w:r>
              <w:rPr>
                <w:sz w:val="20"/>
              </w:rPr>
              <w:t>Introduced, referred to Health and Human Services. (2/13/25)</w:t>
            </w:r>
          </w:p>
        </w:tc>
        <w:tc>
          <w:tcPr>
            <w:tcW w:w="4320" w:type="dxa"/>
            <w:noWrap w:val="false"/>
          </w:tcPr>
          <w:p>
            <w:pPr>
              <w:spacing w:before="0" w:after="0"/>
            </w:pPr>
            <w:r>
              <w:t>Support/For</w:t>
            </w:r>
          </w:p>
        </w:tc>
      </w:tr>
      <w:tr>
        <w:trPr>
          <w:cantSplit w:val="true"/>
        </w:trPr>
        <w:tc>
          <w:tcPr>
            <w:tcW w:w="2160" w:type="dxa"/>
            <w:noWrap w:val="false"/>
          </w:tcPr>
          <w:p>
            <w:hyperlink r:id="rId96">
              <w:r>
                <w:rPr>
                  <w:rStyle w:val="Hyperlink"/>
                  <w:color w:val="0000FF"/>
                </w:rPr>
                <w:t xml:space="preserve">HF 443</w:t>
              </w:r>
            </w:hyperlink>
          </w:p>
        </w:tc>
        <w:tc>
          <w:tcPr>
            <w:tcW w:w="3600" w:type="dxa"/>
            <w:noWrap w:val="false"/>
          </w:tcPr>
          <w:p>
            <w:r>
              <w:rPr>
                <w:sz w:val="20"/>
              </w:rPr>
              <w:t>A bill for an act relating to health insurance coverage for assertive community treatment services.</w:t>
            </w:r>
          </w:p>
        </w:tc>
        <w:tc>
          <w:tcPr>
            <w:tcW w:w="4320" w:type="dxa"/>
            <w:shd w:val="clear" w:color="auto" w:fill="FF8080" w:themeFillTint="30"/>
            <w:noWrap w:val="false"/>
          </w:tcPr>
          <w:p>
            <w:r>
              <w:rPr>
                <w:sz w:val="20"/>
              </w:rPr>
              <w:t>Introduced, referred to Commerce. (2/18/25)</w:t>
            </w:r>
          </w:p>
        </w:tc>
        <w:tc>
          <w:tcPr>
            <w:tcW w:w="4320" w:type="dxa"/>
            <w:noWrap w:val="false"/>
          </w:tcPr>
          <w:p>
            <w:pPr>
              <w:spacing w:before="0" w:after="0"/>
            </w:pPr>
            <w:r>
              <w:t>Support/For</w:t>
            </w:r>
          </w:p>
        </w:tc>
      </w:tr>
      <w:tr>
        <w:trPr>
          <w:cantSplit w:val="true"/>
        </w:trPr>
        <w:tc>
          <w:tcPr>
            <w:tcW w:w="2160" w:type="dxa"/>
            <w:noWrap w:val="false"/>
          </w:tcPr>
          <w:p>
            <w:hyperlink r:id="rId97">
              <w:r>
                <w:rPr>
                  <w:rStyle w:val="Hyperlink"/>
                  <w:color w:val="0000FF"/>
                </w:rPr>
                <w:t xml:space="preserve">HF 500</w:t>
              </w:r>
            </w:hyperlink>
          </w:p>
        </w:tc>
        <w:tc>
          <w:tcPr>
            <w:tcW w:w="3600" w:type="dxa"/>
            <w:noWrap w:val="false"/>
          </w:tcPr>
          <w:p>
            <w:r>
              <w:rPr>
                <w:sz w:val="20"/>
              </w:rPr>
              <w:t>A bill for an act relating to insurance coverage for the maintenance and repair of complex rehabilitation technology wheelchairs.</w:t>
            </w:r>
          </w:p>
        </w:tc>
        <w:tc>
          <w:tcPr>
            <w:tcW w:w="4320" w:type="dxa"/>
            <w:shd w:val="clear" w:color="auto" w:fill="FF8080" w:themeFillTint="30"/>
            <w:noWrap w:val="false"/>
          </w:tcPr>
          <w:p>
            <w:r>
              <w:rPr>
                <w:sz w:val="20"/>
              </w:rPr>
              <w:t>Introduced, referred to Commerce. (2/20/25)</w:t>
            </w:r>
          </w:p>
        </w:tc>
        <w:tc>
          <w:tcPr>
            <w:tcW w:w="4320" w:type="dxa"/>
            <w:noWrap w:val="false"/>
          </w:tcPr>
          <w:p>
            <w:pPr>
              <w:spacing w:before="0" w:after="0"/>
            </w:pPr>
            <w:r>
              <w:t>Support/For</w:t>
            </w:r>
          </w:p>
        </w:tc>
      </w:tr>
      <w:tr>
        <w:trPr>
          <w:cantSplit w:val="true"/>
        </w:trPr>
        <w:tc>
          <w:tcPr>
            <w:tcW w:w="2160" w:type="dxa"/>
            <w:noWrap w:val="false"/>
          </w:tcPr>
          <w:p>
            <w:hyperlink r:id="rId98">
              <w:r>
                <w:rPr>
                  <w:rStyle w:val="Hyperlink"/>
                  <w:color w:val="0000FF"/>
                </w:rPr>
                <w:t xml:space="preserve">HF 538</w:t>
              </w:r>
            </w:hyperlink>
          </w:p>
        </w:tc>
        <w:tc>
          <w:tcPr>
            <w:tcW w:w="3600" w:type="dxa"/>
            <w:noWrap w:val="false"/>
          </w:tcPr>
          <w:p>
            <w:r>
              <w:rPr>
                <w:sz w:val="20"/>
              </w:rPr>
              <w:t>A bill for an act relating to employment of persons with disabilities.</w:t>
            </w:r>
          </w:p>
        </w:tc>
        <w:tc>
          <w:tcPr>
            <w:tcW w:w="4320" w:type="dxa"/>
            <w:shd w:val="clear" w:color="auto" w:fill="FF8080" w:themeFillTint="30"/>
            <w:noWrap w:val="false"/>
          </w:tcPr>
          <w:p>
            <w:r>
              <w:rPr>
                <w:sz w:val="20"/>
              </w:rPr>
              <w:t>Tabled until future meeting. (2/26/25)</w:t>
            </w:r>
          </w:p>
        </w:tc>
        <w:tc>
          <w:tcPr>
            <w:tcW w:w="4320" w:type="dxa"/>
            <w:noWrap w:val="false"/>
          </w:tcPr>
          <w:p>
            <w:pPr>
              <w:spacing w:before="0" w:after="0"/>
            </w:pPr>
            <w:r>
              <w:t>Support/For</w:t>
            </w:r>
          </w:p>
          <w:p>
            <w:pPr>
              <w:spacing w:before="0" w:after="0"/>
            </w:pPr>
            <w:r>
              <w:t>Bill introduced by Rep. Turek. He was not on the sub, but attended the meeting to speak in favor of the bill. Groups like Iowa DD Council, LSI, Hills and Dales, and Systems Unlimited are all supportive and spoke in favor. Amy Campbell noted that she would like to see a nonprofit exemption taken out of the bill. Groups like IABA and Fareway are monitoring. Many people spoke about the dignity of work, getting a paycheck, and filling workforce needs. Passed 3-0.</w:t>
            </w:r>
          </w:p>
          <w:p>
            <w:pPr>
              <w:spacing w:before="0" w:after="0"/>
            </w:pPr>
            <w:r>
              <w:t/>
            </w:r>
          </w:p>
        </w:tc>
      </w:tr>
      <w:tr>
        <w:trPr>
          <w:cantSplit w:val="true"/>
        </w:trPr>
        <w:tc>
          <w:tcPr>
            <w:tcW w:w="2160" w:type="dxa"/>
            <w:noWrap w:val="false"/>
          </w:tcPr>
          <w:p>
            <w:hyperlink r:id="rId99">
              <w:r>
                <w:rPr>
                  <w:rStyle w:val="Hyperlink"/>
                  <w:color w:val="0000FF"/>
                </w:rPr>
                <w:t xml:space="preserve">HF 808</w:t>
              </w:r>
            </w:hyperlink>
          </w:p>
        </w:tc>
        <w:tc>
          <w:tcPr>
            <w:tcW w:w="3600" w:type="dxa"/>
            <w:noWrap w:val="false"/>
          </w:tcPr>
          <w:p>
            <w:r>
              <w:rPr>
                <w:sz w:val="20"/>
              </w:rPr>
              <w:t>A bill for an act relating to managed care organization chargebacks and third-party auditors.</w:t>
            </w:r>
          </w:p>
        </w:tc>
        <w:tc>
          <w:tcPr>
            <w:tcW w:w="4320" w:type="dxa"/>
            <w:shd w:val="clear" w:color="auto" w:fill="FF8080" w:themeFillTint="30"/>
            <w:noWrap w:val="false"/>
          </w:tcPr>
          <w:p>
            <w:r>
              <w:rPr>
                <w:sz w:val="20"/>
              </w:rPr>
              <w:t>Introduced, referred to Commerce. (3/6/25)</w:t>
            </w:r>
          </w:p>
        </w:tc>
        <w:tc>
          <w:tcPr>
            <w:tcW w:w="4320" w:type="dxa"/>
            <w:noWrap w:val="false"/>
          </w:tcPr>
          <w:p>
            <w:pPr>
              <w:spacing w:before="0" w:after="0"/>
            </w:pPr>
            <w:r>
              <w:t/>
            </w:r>
          </w:p>
        </w:tc>
      </w:tr>
      <w:tr>
        <w:trPr>
          <w:cantSplit w:val="true"/>
        </w:trPr>
        <w:tc>
          <w:tcPr>
            <w:tcW w:w="2160" w:type="dxa"/>
            <w:noWrap w:val="false"/>
          </w:tcPr>
          <w:p>
            <w:hyperlink r:id="rId100">
              <w:r>
                <w:rPr>
                  <w:rStyle w:val="Hyperlink"/>
                  <w:color w:val="0000FF"/>
                </w:rPr>
                <w:t xml:space="preserve">HF 815</w:t>
              </w:r>
            </w:hyperlink>
          </w:p>
        </w:tc>
        <w:tc>
          <w:tcPr>
            <w:tcW w:w="3600" w:type="dxa"/>
            <w:noWrap w:val="false"/>
          </w:tcPr>
          <w:p>
            <w:r>
              <w:rPr>
                <w:sz w:val="20"/>
              </w:rPr>
              <w:t>A bill for an act relating to annual automatic increases in Medicaid provider reimbursement rates.</w:t>
            </w:r>
          </w:p>
        </w:tc>
        <w:tc>
          <w:tcPr>
            <w:tcW w:w="4320" w:type="dxa"/>
            <w:shd w:val="clear" w:color="auto" w:fill="FF8080" w:themeFillTint="30"/>
            <w:noWrap w:val="false"/>
          </w:tcPr>
          <w:p>
            <w:r>
              <w:rPr>
                <w:sz w:val="20"/>
              </w:rPr>
              <w:t>Introduced, referred to Health and Human Services. (3/6/25)</w:t>
            </w:r>
          </w:p>
        </w:tc>
        <w:tc>
          <w:tcPr>
            <w:tcW w:w="4320" w:type="dxa"/>
            <w:noWrap w:val="false"/>
          </w:tcPr>
          <w:p>
            <w:pPr>
              <w:spacing w:before="0" w:after="0"/>
            </w:pPr>
            <w:r>
              <w:t/>
            </w:r>
          </w:p>
        </w:tc>
      </w:tr>
      <w:tr>
        <w:trPr>
          <w:cantSplit w:val="true"/>
        </w:trPr>
        <w:tc>
          <w:tcPr>
            <w:tcW w:w="2160" w:type="dxa"/>
            <w:noWrap w:val="false"/>
          </w:tcPr>
          <w:p>
            <w:hyperlink r:id="rId101">
              <w:r>
                <w:rPr>
                  <w:rStyle w:val="Hyperlink"/>
                  <w:color w:val="0000FF"/>
                </w:rPr>
                <w:t xml:space="preserve">HSB 96</w:t>
              </w:r>
            </w:hyperlink>
          </w:p>
        </w:tc>
        <w:tc>
          <w:tcPr>
            <w:tcW w:w="3600" w:type="dxa"/>
            <w:noWrap w:val="false"/>
          </w:tcPr>
          <w:p>
            <w:r>
              <w:rPr>
                <w:sz w:val="20"/>
              </w:rPr>
              <w:t>A bill for an act relating to permissible local sales and services tax expenditures.</w:t>
            </w:r>
          </w:p>
        </w:tc>
        <w:tc>
          <w:tcPr>
            <w:tcW w:w="4320" w:type="dxa"/>
            <w:shd w:val="clear" w:color="auto" w:fill="FF8080" w:themeFillTint="30"/>
            <w:noWrap w:val="false"/>
          </w:tcPr>
          <w:p>
            <w:r>
              <w:rPr>
                <w:sz w:val="20"/>
              </w:rPr>
              <w:t>Subcommittee recommends passage. (1/29/25)</w:t>
            </w:r>
          </w:p>
        </w:tc>
        <w:tc>
          <w:tcPr>
            <w:tcW w:w="4320" w:type="dxa"/>
            <w:noWrap w:val="false"/>
          </w:tcPr>
          <w:p>
            <w:pPr>
              <w:spacing w:before="0" w:after="0"/>
            </w:pPr>
            <w:r>
              <w:t>Support/For</w:t>
            </w:r>
          </w:p>
          <w:p>
            <w:pPr>
              <w:spacing w:before="0" w:after="0"/>
            </w:pPr>
            <w:r>
              <w:t>Bill introduced by Rep. Jones. The bill specifies that local sales and services tax moneys received by a city or county may be expended to a nonprofit entity exemption from income tax under Section 501(c)3 of the Internal Revenue Code that is providing public services in the applicable city or county. Subcommittee members were Reps. Wengryn, Determann, &amp; Gosa. Passed.</w:t>
            </w:r>
          </w:p>
          <w:p>
            <w:pPr>
              <w:spacing w:before="0" w:after="0"/>
            </w:pPr>
            <w:r>
              <w:t/>
            </w:r>
          </w:p>
        </w:tc>
      </w:tr>
      <w:tr>
        <w:trPr>
          <w:cantSplit w:val="true"/>
        </w:trPr>
        <w:tc>
          <w:tcPr>
            <w:tcW w:w="2160" w:type="dxa"/>
            <w:noWrap w:val="false"/>
          </w:tcPr>
          <w:p>
            <w:hyperlink r:id="rId102">
              <w:r>
                <w:rPr>
                  <w:rStyle w:val="Hyperlink"/>
                  <w:color w:val="0000FF"/>
                </w:rPr>
                <w:t xml:space="preserve">HSB 279</w:t>
              </w:r>
            </w:hyperlink>
          </w:p>
        </w:tc>
        <w:tc>
          <w:tcPr>
            <w:tcW w:w="3600" w:type="dxa"/>
            <w:noWrap w:val="false"/>
          </w:tcPr>
          <w:p>
            <w:r>
              <w:rPr>
                <w:sz w:val="20"/>
              </w:rPr>
              <w:t>A bill for an act providing for the regulation of hemp products, and making penalties applicable.</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Monitor/Undecided</w:t>
            </w:r>
          </w:p>
          <w:p>
            <w:pPr>
              <w:spacing w:before="0" w:after="0"/>
            </w:pPr>
            <w:r>
              <w:t>The bill passed unanimously through the subcommittee. Several folks spoke including the vet association against hemp for pets while the Dept of publica safety said they are monitoring the bill, but have concerns that the work they did on the topic last year is undone in this bill. Dept of AG said this is no longer in their jurisdiction while all others spoke in support of the bill for their patients and livlyihood - to allow access for a 30 day supply of safe legal products. The bill now moves to the full Public Safety Committee for consideration.</w:t>
            </w:r>
          </w:p>
          <w:p>
            <w:pPr>
              <w:spacing w:before="0" w:after="0"/>
            </w:pPr>
            <w:r>
              <w:t/>
            </w:r>
          </w:p>
        </w:tc>
      </w:tr>
      <w:tr>
        <w:trPr>
          <w:cantSplit w:val="true"/>
        </w:trPr>
        <w:tc>
          <w:tcPr>
            <w:tcW w:w="2160" w:type="dxa"/>
            <w:noWrap w:val="false"/>
          </w:tcPr>
          <w:p>
            <w:hyperlink r:id="rId103">
              <w:r>
                <w:rPr>
                  <w:rStyle w:val="Hyperlink"/>
                  <w:color w:val="0000FF"/>
                </w:rPr>
                <w:t xml:space="preserve">SSB 1174</w:t>
              </w:r>
            </w:hyperlink>
          </w:p>
        </w:tc>
        <w:tc>
          <w:tcPr>
            <w:tcW w:w="3600" w:type="dxa"/>
            <w:noWrap w:val="false"/>
          </w:tcPr>
          <w:p>
            <w:r>
              <w:rPr>
                <w:sz w:val="20"/>
              </w:rPr>
              <w:t>A bill for an act relating to the establishment of the work without worry program under the medical assistance program for employed individuals with disabilities, and including effective date provisions.</w:t>
            </w:r>
          </w:p>
        </w:tc>
        <w:tc>
          <w:tcPr>
            <w:tcW w:w="4320" w:type="dxa"/>
            <w:shd w:val="clear" w:color="auto" w:fill="FF8080" w:themeFillTint="30"/>
            <w:noWrap w:val="false"/>
          </w:tcPr>
          <w:p>
            <w:r>
              <w:rPr>
                <w:sz w:val="20"/>
              </w:rPr>
              <w:t>Subcommittee recommends amendment and passage. (2/25/25)</w:t>
            </w:r>
          </w:p>
        </w:tc>
        <w:tc>
          <w:tcPr>
            <w:tcW w:w="4320" w:type="dxa"/>
            <w:noWrap w:val="false"/>
          </w:tcPr>
          <w:p>
            <w:pPr>
              <w:spacing w:before="0" w:after="0"/>
            </w:pPr>
            <w:r>
              <w:t>Support/For</w:t>
            </w:r>
          </w:p>
          <w:p>
            <w:pPr>
              <w:spacing w:before="0" w:after="0"/>
            </w:pPr>
            <w:r>
              <w:t>The subcommittee enjoyed hearing from many disability voices from acorss the state on why this bill is essential for their future and wellbeing! The bill passed overwhlmingly! Its a good day when a bill like this can move forward!</w:t>
            </w:r>
          </w:p>
          <w:p>
            <w:pPr>
              <w:spacing w:before="0" w:after="0"/>
            </w:pPr>
            <w:r>
              <w:t/>
            </w:r>
          </w:p>
        </w:tc>
      </w:tr>
      <w:tr>
        <w:trPr>
          <w:cantSplit w:val="true"/>
        </w:trPr>
        <w:tc>
          <w:tcPr>
            <w:tcW w:w="2160" w:type="dxa"/>
            <w:noWrap w:val="false"/>
          </w:tcPr>
          <w:p>
            <w:hyperlink r:id="rId104">
              <w:r>
                <w:rPr>
                  <w:rStyle w:val="Hyperlink"/>
                  <w:color w:val="0000FF"/>
                </w:rPr>
                <w:t xml:space="preserve">SSB 1195</w:t>
              </w:r>
            </w:hyperlink>
          </w:p>
          <w:p>
            <w:hyperlink r:id="rId105">
              <w:r>
                <w:rPr>
                  <w:rStyle w:val="Hyperlink"/>
                  <w:color w:val="0000FF"/>
                </w:rPr>
                <w:t xml:space="preserve">CO:HSB 286</w:t>
              </w:r>
            </w:hyperlink>
          </w:p>
        </w:tc>
        <w:tc>
          <w:tcPr>
            <w:tcW w:w="3600" w:type="dxa"/>
            <w:noWrap w:val="false"/>
          </w:tcPr>
          <w:p>
            <w:r>
              <w:rPr>
                <w:sz w:val="20"/>
              </w:rPr>
              <w:t>A bill for an act relating to homelessness including unauthorized use of public land, sanctioned camping, drug-free homeless service zones, and funding for homeless services, and providing penalties.</w:t>
            </w:r>
          </w:p>
        </w:tc>
        <w:tc>
          <w:tcPr>
            <w:tcW w:w="4320" w:type="dxa"/>
            <w:shd w:val="clear" w:color="auto" w:fill="FF8080" w:themeFillTint="30"/>
            <w:noWrap w:val="false"/>
          </w:tcPr>
          <w:p>
            <w:r>
              <w:rPr>
                <w:sz w:val="20"/>
              </w:rPr>
              <w:t>Tabled until future meeting. (3/5/25)</w:t>
            </w:r>
          </w:p>
        </w:tc>
        <w:tc>
          <w:tcPr>
            <w:tcW w:w="4320" w:type="dxa"/>
            <w:noWrap w:val="false"/>
          </w:tcPr>
          <w:p>
            <w:pPr>
              <w:spacing w:before="0" w:after="0"/>
            </w:pPr>
            <w:r>
              <w:t>Oppose/Against</w:t>
            </w:r>
          </w:p>
          <w:p>
            <w:pPr>
              <w:spacing w:before="0" w:after="0"/>
            </w:pPr>
            <w:r>
              <w:t>The bill was only supported by the Cicero Institute, a right-wing think tank out of Austin, TX. Dozens of advocates from nonprofits, housing organizations, and the formerly homeless spoke strongly against the bill. In a surprise, Senator Sires joined Senator Weiner in refusing to sign off on the bill.</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EasterSeals Iowa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271" Type="http://schemas.openxmlformats.org/officeDocument/2006/relationships/hyperlink" Id="rId7"/><Relationship TargetMode="External" Target="https://www.legis.iowa.gov/legislation/BillBook?ga=91&amp;ba=HF97" Type="http://schemas.openxmlformats.org/officeDocument/2006/relationships/hyperlink" Id="rId8"/><Relationship TargetMode="External" Target="https://www.legis.iowa.gov/legislation/BillBook?ga=91&amp;ba=HF330" Type="http://schemas.openxmlformats.org/officeDocument/2006/relationships/hyperlink" Id="rId9"/><Relationship TargetMode="External" Target="https://www.legis.iowa.gov/legislation/BillBook?ga=91&amp;ba=HF390" Type="http://schemas.openxmlformats.org/officeDocument/2006/relationships/hyperlink" Id="rId10"/><Relationship TargetMode="External" Target="https://www.legis.iowa.gov/legislation/BillBook?ga=91&amp;ba=HF509" Type="http://schemas.openxmlformats.org/officeDocument/2006/relationships/hyperlink" Id="rId11"/><Relationship TargetMode="External" Target="https://www.legis.iowa.gov/legislation/BillBook?ga=91&amp;ba=HF833" Type="http://schemas.openxmlformats.org/officeDocument/2006/relationships/hyperlink" Id="rId12"/><Relationship TargetMode="External" Target="https://www.legis.iowa.gov/legislation/BillBook?ga=91&amp;ba=SF474" Type="http://schemas.openxmlformats.org/officeDocument/2006/relationships/hyperlink" Id="rId13"/><Relationship TargetMode="External" Target="https://www.legis.iowa.gov/legislation/BillBook?ga=91&amp;ba=HF836" Type="http://schemas.openxmlformats.org/officeDocument/2006/relationships/hyperlink" Id="rId14"/><Relationship TargetMode="External" Target="https://www.legis.iowa.gov/legislation/BillBook?ga=91&amp;ba=SF284" Type="http://schemas.openxmlformats.org/officeDocument/2006/relationships/hyperlink" Id="rId15"/><Relationship TargetMode="External" Target="https://www.legis.iowa.gov/legislation/BillBook?ga=91&amp;ba=HF948" Type="http://schemas.openxmlformats.org/officeDocument/2006/relationships/hyperlink" Id="rId16"/><Relationship TargetMode="External" Target="https://www.legis.iowa.gov/legislation/BillBook?ga=91&amp;ba=SF615" Type="http://schemas.openxmlformats.org/officeDocument/2006/relationships/hyperlink" Id="rId17"/><Relationship TargetMode="External" Target="https://www.legis.iowa.gov/legislation/BillBook?ga=91&amp;ba=HF970" Type="http://schemas.openxmlformats.org/officeDocument/2006/relationships/hyperlink" Id="rId18"/><Relationship TargetMode="External" Target="https://www.legis.iowa.gov/legislation/BillBook?ga=91&amp;ba=HF796" Type="http://schemas.openxmlformats.org/officeDocument/2006/relationships/hyperlink" Id="rId19"/><Relationship TargetMode="External" Target="https://www.legis.iowa.gov/legislation/BillBook?ga=91&amp;ba=HF972" Type="http://schemas.openxmlformats.org/officeDocument/2006/relationships/hyperlink" Id="rId20"/><Relationship TargetMode="External" Target="https://www.legis.iowa.gov/legislation/BillBook?ga=91&amp;ba=SSB1163" Type="http://schemas.openxmlformats.org/officeDocument/2006/relationships/hyperlink" Id="rId21"/><Relationship TargetMode="External" Target="https://www.legis.iowa.gov/legislation/BillBook?ga=91&amp;ba=HSB305" Type="http://schemas.openxmlformats.org/officeDocument/2006/relationships/hyperlink" Id="rId22"/><Relationship TargetMode="External" Target="https://www.legis.iowa.gov/legislation/BillBook?ga=91&amp;ba=SSB1205" Type="http://schemas.openxmlformats.org/officeDocument/2006/relationships/hyperlink" Id="rId23"/><Relationship TargetMode="External" Target="https://www.legis.iowa.gov/legislation/BillBook?ga=91&amp;ba=HSB316" Type="http://schemas.openxmlformats.org/officeDocument/2006/relationships/hyperlink" Id="rId24"/><Relationship TargetMode="External" Target="https://www.legis.iowa.gov/legislation/BillBook?ga=91&amp;ba=SF615" Type="http://schemas.openxmlformats.org/officeDocument/2006/relationships/hyperlink" Id="rId25"/><Relationship TargetMode="External" Target="https://www.legis.iowa.gov/legislation/BillBook?ga=91&amp;ba=SSB1216" Type="http://schemas.openxmlformats.org/officeDocument/2006/relationships/hyperlink" Id="rId26"/><Relationship TargetMode="External" Target="https://www.legis.iowa.gov/legislation/BillBook?ga=91&amp;ba=HF271" Type="http://schemas.openxmlformats.org/officeDocument/2006/relationships/hyperlink" Id="rId27"/><Relationship TargetMode="External" Target="https://www.legis.iowa.gov/legislation/BillBook?ga=91&amp;ba=HF97" Type="http://schemas.openxmlformats.org/officeDocument/2006/relationships/hyperlink" Id="rId28"/><Relationship TargetMode="External" Target="https://www.legis.iowa.gov/legislation/BillBook?ga=91&amp;ba=HF299" Type="http://schemas.openxmlformats.org/officeDocument/2006/relationships/hyperlink" Id="rId29"/><Relationship TargetMode="External" Target="https://www.legis.iowa.gov/legislation/BillBook?ga=91&amp;ba=SF6" Type="http://schemas.openxmlformats.org/officeDocument/2006/relationships/hyperlink" Id="rId30"/><Relationship TargetMode="External" Target="https://www.legis.iowa.gov/legislation/BillBook?ga=91&amp;ba=SF6" Type="http://schemas.openxmlformats.org/officeDocument/2006/relationships/hyperlink" Id="rId31"/><Relationship TargetMode="External" Target="https://www.legis.iowa.gov/legislation/BillBook?ga=91&amp;ba=HF299" Type="http://schemas.openxmlformats.org/officeDocument/2006/relationships/hyperlink" Id="rId32"/><Relationship TargetMode="External" Target="https://www.legis.iowa.gov/legislation/BillBook?ga=91&amp;ba=HF303" Type="http://schemas.openxmlformats.org/officeDocument/2006/relationships/hyperlink" Id="rId33"/><Relationship TargetMode="External" Target="https://www.legis.iowa.gov/legislation/BillBook?ga=91&amp;ba=SF231" Type="http://schemas.openxmlformats.org/officeDocument/2006/relationships/hyperlink" Id="rId34"/><Relationship TargetMode="External" Target="https://www.legis.iowa.gov/legislation/BillBook?ga=91&amp;ba=SF231" Type="http://schemas.openxmlformats.org/officeDocument/2006/relationships/hyperlink" Id="rId35"/><Relationship TargetMode="External" Target="https://www.legis.iowa.gov/legislation/BillBook?ga=91&amp;ba=HF303" Type="http://schemas.openxmlformats.org/officeDocument/2006/relationships/hyperlink" Id="rId36"/><Relationship TargetMode="External" Target="https://www.legis.iowa.gov/legislation/BillBook?ga=91&amp;ba=HF312" Type="http://schemas.openxmlformats.org/officeDocument/2006/relationships/hyperlink" Id="rId37"/><Relationship TargetMode="External" Target="https://www.legis.iowa.gov/legislation/BillBook?ga=91&amp;ba=HF123" Type="http://schemas.openxmlformats.org/officeDocument/2006/relationships/hyperlink" Id="rId38"/><Relationship TargetMode="External" Target="https://www.legis.iowa.gov/legislation/BillBook?ga=91&amp;ba=HF330" Type="http://schemas.openxmlformats.org/officeDocument/2006/relationships/hyperlink" Id="rId39"/><Relationship TargetMode="External" Target="https://www.legis.iowa.gov/legislation/BillBook?ga=91&amp;ba=HF382" Type="http://schemas.openxmlformats.org/officeDocument/2006/relationships/hyperlink" Id="rId40"/><Relationship TargetMode="External" Target="https://www.legis.iowa.gov/legislation/BillBook?ga=91&amp;ba=HF390" Type="http://schemas.openxmlformats.org/officeDocument/2006/relationships/hyperlink" Id="rId41"/><Relationship TargetMode="External" Target="https://www.legis.iowa.gov/legislation/BillBook?ga=91&amp;ba=HF485" Type="http://schemas.openxmlformats.org/officeDocument/2006/relationships/hyperlink" Id="rId42"/><Relationship TargetMode="External" Target="https://www.legis.iowa.gov/legislation/BillBook?ga=91&amp;ba=HF509" Type="http://schemas.openxmlformats.org/officeDocument/2006/relationships/hyperlink" Id="rId43"/><Relationship TargetMode="External" Target="https://www.legis.iowa.gov/legislation/BillBook?ga=91&amp;ba=HF623" Type="http://schemas.openxmlformats.org/officeDocument/2006/relationships/hyperlink" Id="rId44"/><Relationship TargetMode="External" Target="https://www.legis.iowa.gov/legislation/BillBook?ga=91&amp;ba=SF445" Type="http://schemas.openxmlformats.org/officeDocument/2006/relationships/hyperlink" Id="rId45"/><Relationship TargetMode="External" Target="https://www.legis.iowa.gov/legislation/BillBook?ga=91&amp;ba=SF445" Type="http://schemas.openxmlformats.org/officeDocument/2006/relationships/hyperlink" Id="rId46"/><Relationship TargetMode="External" Target="https://www.legis.iowa.gov/legislation/BillBook?ga=91&amp;ba=HF623" Type="http://schemas.openxmlformats.org/officeDocument/2006/relationships/hyperlink" Id="rId47"/><Relationship TargetMode="External" Target="https://www.legis.iowa.gov/legislation/BillBook?ga=91&amp;ba=HF757" Type="http://schemas.openxmlformats.org/officeDocument/2006/relationships/hyperlink" Id="rId48"/><Relationship TargetMode="External" Target="https://www.legis.iowa.gov/legislation/BillBook?ga=91&amp;ba=SF582" Type="http://schemas.openxmlformats.org/officeDocument/2006/relationships/hyperlink" Id="rId49"/><Relationship TargetMode="External" Target="https://www.legis.iowa.gov/legislation/BillBook?ga=91&amp;ba=SF582" Type="http://schemas.openxmlformats.org/officeDocument/2006/relationships/hyperlink" Id="rId50"/><Relationship TargetMode="External" Target="https://www.legis.iowa.gov/legislation/BillBook?ga=91&amp;ba=HF757" Type="http://schemas.openxmlformats.org/officeDocument/2006/relationships/hyperlink" Id="rId51"/><Relationship TargetMode="External" Target="https://www.legis.iowa.gov/legislation/BillBook?ga=91&amp;ba=HF833" Type="http://schemas.openxmlformats.org/officeDocument/2006/relationships/hyperlink" Id="rId52"/><Relationship TargetMode="External" Target="https://www.legis.iowa.gov/legislation/BillBook?ga=91&amp;ba=SF474" Type="http://schemas.openxmlformats.org/officeDocument/2006/relationships/hyperlink" Id="rId53"/><Relationship TargetMode="External" Target="https://www.legis.iowa.gov/legislation/BillBook?ga=91&amp;ba=SF474" Type="http://schemas.openxmlformats.org/officeDocument/2006/relationships/hyperlink" Id="rId54"/><Relationship TargetMode="External" Target="https://www.legis.iowa.gov/legislation/BillBook?ga=91&amp;ba=HF833" Type="http://schemas.openxmlformats.org/officeDocument/2006/relationships/hyperlink" Id="rId55"/><Relationship TargetMode="External" Target="https://www.legis.iowa.gov/legislation/BillBook?ga=91&amp;ba=HF835" Type="http://schemas.openxmlformats.org/officeDocument/2006/relationships/hyperlink" Id="rId56"/><Relationship TargetMode="External" Target="https://www.legis.iowa.gov/legislation/BillBook?ga=91&amp;ba=SF368" Type="http://schemas.openxmlformats.org/officeDocument/2006/relationships/hyperlink" Id="rId57"/><Relationship TargetMode="External" Target="https://www.legis.iowa.gov/legislation/BillBook?ga=91&amp;ba=SF368" Type="http://schemas.openxmlformats.org/officeDocument/2006/relationships/hyperlink" Id="rId58"/><Relationship TargetMode="External" Target="https://www.legis.iowa.gov/legislation/BillBook?ga=91&amp;ba=HF835" Type="http://schemas.openxmlformats.org/officeDocument/2006/relationships/hyperlink" Id="rId59"/><Relationship TargetMode="External" Target="https://www.legis.iowa.gov/legislation/BillBook?ga=91&amp;ba=HF836" Type="http://schemas.openxmlformats.org/officeDocument/2006/relationships/hyperlink" Id="rId60"/><Relationship TargetMode="External" Target="https://www.legis.iowa.gov/legislation/BillBook?ga=91&amp;ba=SF284" Type="http://schemas.openxmlformats.org/officeDocument/2006/relationships/hyperlink" Id="rId61"/><Relationship TargetMode="External" Target="https://www.legis.iowa.gov/legislation/BillBook?ga=91&amp;ba=SF284" Type="http://schemas.openxmlformats.org/officeDocument/2006/relationships/hyperlink" Id="rId62"/><Relationship TargetMode="External" Target="https://www.legis.iowa.gov/legislation/BillBook?ga=91&amp;ba=HF836" Type="http://schemas.openxmlformats.org/officeDocument/2006/relationships/hyperlink" Id="rId63"/><Relationship TargetMode="External" Target="https://www.legis.iowa.gov/legislation/BillBook?ga=91&amp;ba=HF840" Type="http://schemas.openxmlformats.org/officeDocument/2006/relationships/hyperlink" Id="rId64"/><Relationship TargetMode="External" Target="https://www.legis.iowa.gov/legislation/BillBook?ga=91&amp;ba=SF301" Type="http://schemas.openxmlformats.org/officeDocument/2006/relationships/hyperlink" Id="rId65"/><Relationship TargetMode="External" Target="https://www.legis.iowa.gov/legislation/BillBook?ga=91&amp;ba=SF301" Type="http://schemas.openxmlformats.org/officeDocument/2006/relationships/hyperlink" Id="rId66"/><Relationship TargetMode="External" Target="https://www.legis.iowa.gov/legislation/BillBook?ga=91&amp;ba=HF840" Type="http://schemas.openxmlformats.org/officeDocument/2006/relationships/hyperlink" Id="rId67"/><Relationship TargetMode="External" Target="https://www.legis.iowa.gov/legislation/BillBook?ga=91&amp;ba=HF893" Type="http://schemas.openxmlformats.org/officeDocument/2006/relationships/hyperlink" Id="rId68"/><Relationship TargetMode="External" Target="https://www.legis.iowa.gov/legislation/BillBook?ga=91&amp;ba=SF547" Type="http://schemas.openxmlformats.org/officeDocument/2006/relationships/hyperlink" Id="rId69"/><Relationship TargetMode="External" Target="https://www.legis.iowa.gov/legislation/BillBook?ga=91&amp;ba=SF547" Type="http://schemas.openxmlformats.org/officeDocument/2006/relationships/hyperlink" Id="rId70"/><Relationship TargetMode="External" Target="https://www.legis.iowa.gov/legislation/BillBook?ga=91&amp;ba=HF893" Type="http://schemas.openxmlformats.org/officeDocument/2006/relationships/hyperlink" Id="rId71"/><Relationship TargetMode="External" Target="https://www.legis.iowa.gov/legislation/BillBook?ga=91&amp;ba=HF905" Type="http://schemas.openxmlformats.org/officeDocument/2006/relationships/hyperlink" Id="rId72"/><Relationship TargetMode="External" Target="https://www.legis.iowa.gov/legislation/BillBook?ga=91&amp;ba=HF424" Type="http://schemas.openxmlformats.org/officeDocument/2006/relationships/hyperlink" Id="rId73"/><Relationship TargetMode="External" Target="https://www.legis.iowa.gov/legislation/BillBook?ga=91&amp;ba=HF947" Type="http://schemas.openxmlformats.org/officeDocument/2006/relationships/hyperlink" Id="rId74"/><Relationship TargetMode="External" Target="https://www.legis.iowa.gov/legislation/BillBook?ga=91&amp;ba=SF592" Type="http://schemas.openxmlformats.org/officeDocument/2006/relationships/hyperlink" Id="rId75"/><Relationship TargetMode="External" Target="https://www.legis.iowa.gov/legislation/BillBook?ga=91&amp;ba=HF962" Type="http://schemas.openxmlformats.org/officeDocument/2006/relationships/hyperlink" Id="rId76"/><Relationship TargetMode="External" Target="https://www.legis.iowa.gov/legislation/BillBook?ga=91&amp;ba=HF970" Type="http://schemas.openxmlformats.org/officeDocument/2006/relationships/hyperlink" Id="rId77"/><Relationship TargetMode="External" Target="https://www.legis.iowa.gov/legislation/BillBook?ga=91&amp;ba=HF796" Type="http://schemas.openxmlformats.org/officeDocument/2006/relationships/hyperlink" Id="rId78"/><Relationship TargetMode="External" Target="https://www.legis.iowa.gov/legislation/BillBook?ga=91&amp;ba=HF972" Type="http://schemas.openxmlformats.org/officeDocument/2006/relationships/hyperlink" Id="rId79"/><Relationship TargetMode="External" Target="https://www.legis.iowa.gov/legislation/BillBook?ga=91&amp;ba=SSB1163" Type="http://schemas.openxmlformats.org/officeDocument/2006/relationships/hyperlink" Id="rId80"/><Relationship TargetMode="External" Target="https://www.legis.iowa.gov/legislation/BillBook?ga=91&amp;ba=HSB305" Type="http://schemas.openxmlformats.org/officeDocument/2006/relationships/hyperlink" Id="rId81"/><Relationship TargetMode="External" Target="https://www.legis.iowa.gov/legislation/BillBook?ga=91&amp;ba=SSB1205" Type="http://schemas.openxmlformats.org/officeDocument/2006/relationships/hyperlink" Id="rId82"/><Relationship TargetMode="External" Target="https://www.legis.iowa.gov/legislation/BillBook?ga=91&amp;ba=SSB1205" Type="http://schemas.openxmlformats.org/officeDocument/2006/relationships/hyperlink" Id="rId83"/><Relationship TargetMode="External" Target="https://www.legis.iowa.gov/legislation/BillBook?ga=91&amp;ba=HSB305" Type="http://schemas.openxmlformats.org/officeDocument/2006/relationships/hyperlink" Id="rId84"/><Relationship TargetMode="External" Target="https://www.legis.iowa.gov/legislation/BillBook?ga=91&amp;ba=HSB316" Type="http://schemas.openxmlformats.org/officeDocument/2006/relationships/hyperlink" Id="rId85"/><Relationship TargetMode="External" Target="https://www.legis.iowa.gov/legislation/BillBook?ga=91&amp;ba=SF283" Type="http://schemas.openxmlformats.org/officeDocument/2006/relationships/hyperlink" Id="rId86"/><Relationship TargetMode="External" Target="https://www.legis.iowa.gov/legislation/BillBook?ga=91&amp;ba=HF97" Type="http://schemas.openxmlformats.org/officeDocument/2006/relationships/hyperlink" Id="rId87"/><Relationship TargetMode="External" Target="https://www.legis.iowa.gov/legislation/BillBook?ga=91&amp;ba=SF319" Type="http://schemas.openxmlformats.org/officeDocument/2006/relationships/hyperlink" Id="rId88"/><Relationship TargetMode="External" Target="https://www.legis.iowa.gov/legislation/BillBook?ga=91&amp;ba=SF615" Type="http://schemas.openxmlformats.org/officeDocument/2006/relationships/hyperlink" Id="rId89"/><Relationship TargetMode="External" Target="https://www.legis.iowa.gov/legislation/BillBook?ga=91&amp;ba=SSB1216" Type="http://schemas.openxmlformats.org/officeDocument/2006/relationships/hyperlink" Id="rId90"/><Relationship TargetMode="External" Target="https://www.legis.iowa.gov/legislation/BillBook?ga=91&amp;ba=HF4" Type="http://schemas.openxmlformats.org/officeDocument/2006/relationships/hyperlink" Id="rId91"/><Relationship TargetMode="External" Target="https://www.legis.iowa.gov/legislation/BillBook?ga=91&amp;ba=HF13" Type="http://schemas.openxmlformats.org/officeDocument/2006/relationships/hyperlink" Id="rId92"/><Relationship TargetMode="External" Target="https://www.legis.iowa.gov/legislation/BillBook?ga=91&amp;ba=HF121" Type="http://schemas.openxmlformats.org/officeDocument/2006/relationships/hyperlink" Id="rId93"/><Relationship TargetMode="External" Target="https://www.legis.iowa.gov/legislation/BillBook?ga=91&amp;ba=HF216" Type="http://schemas.openxmlformats.org/officeDocument/2006/relationships/hyperlink" Id="rId94"/><Relationship TargetMode="External" Target="https://www.legis.iowa.gov/legislation/BillBook?ga=91&amp;ba=HF408" Type="http://schemas.openxmlformats.org/officeDocument/2006/relationships/hyperlink" Id="rId95"/><Relationship TargetMode="External" Target="https://www.legis.iowa.gov/legislation/BillBook?ga=91&amp;ba=HF443" Type="http://schemas.openxmlformats.org/officeDocument/2006/relationships/hyperlink" Id="rId96"/><Relationship TargetMode="External" Target="https://www.legis.iowa.gov/legislation/BillBook?ga=91&amp;ba=HF500" Type="http://schemas.openxmlformats.org/officeDocument/2006/relationships/hyperlink" Id="rId97"/><Relationship TargetMode="External" Target="https://www.legis.iowa.gov/legislation/BillBook?ga=91&amp;ba=HF538" Type="http://schemas.openxmlformats.org/officeDocument/2006/relationships/hyperlink" Id="rId98"/><Relationship TargetMode="External" Target="https://www.legis.iowa.gov/legislation/BillBook?ga=91&amp;ba=HF808" Type="http://schemas.openxmlformats.org/officeDocument/2006/relationships/hyperlink" Id="rId99"/><Relationship TargetMode="External" Target="https://www.legis.iowa.gov/legislation/BillBook?ga=91&amp;ba=HF815" Type="http://schemas.openxmlformats.org/officeDocument/2006/relationships/hyperlink" Id="rId100"/><Relationship TargetMode="External" Target="https://www.legis.iowa.gov/legislation/BillBook?ga=91&amp;ba=HSB96" Type="http://schemas.openxmlformats.org/officeDocument/2006/relationships/hyperlink" Id="rId101"/><Relationship TargetMode="External" Target="https://www.legis.iowa.gov/legislation/BillBook?ga=91&amp;ba=HSB279" Type="http://schemas.openxmlformats.org/officeDocument/2006/relationships/hyperlink" Id="rId102"/><Relationship TargetMode="External" Target="https://www.legis.iowa.gov/legislation/BillBook?ga=91&amp;ba=SSB1174" Type="http://schemas.openxmlformats.org/officeDocument/2006/relationships/hyperlink" Id="rId103"/><Relationship TargetMode="External" Target="https://www.legis.iowa.gov/legislation/BillBook?ga=91&amp;ba=SSB1195" Type="http://schemas.openxmlformats.org/officeDocument/2006/relationships/hyperlink" Id="rId104"/><Relationship TargetMode="External" Target="https://www.legis.iowa.gov/legislation/BillBook?ga=91&amp;ba=HSB286" Type="http://schemas.openxmlformats.org/officeDocument/2006/relationships/hyperlink" Id="rId105"/></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